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Зарплата хирургов высшей категории составляет 5 тыс. грн.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2020-01-21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Информационный ресурс «Strana.ua» опубликовал тарифные ставки украинских врачей в государственных больницах. Зарплаты крайне низкие — чуть больше минимальной зарплаты у врачей, а у медперсонала — меньше, чем минимальная зарплата. Причем они выросли с первого января 2020 по сравнению с показателями 2019 года.</w:t>
      </w:r>
      <w:r/>
    </w:p>
    <w:p/>
    <w:p>
      <w:r>
        <w:rPr>
          <w:b/>
          <w:color w:val="FF0000"/>
        </w:rPr>
        <w:t>Ошибка при загрузке изображения</w:t>
      </w:r>
    </w:p>
    <w:p>
      <w:r>
        <w:t>Так, медсестры без категории получали 2958 гривен, а будут получать с января чуть больше, чем 3200 гривен. Рентген-лаборанты высшей категории получали около 3300 гривен, теперь будут получать чуть больше, чем 3600 гривен.</w:t>
      </w:r>
    </w:p>
    <w:p>
      <w:r>
        <w:t>Врачи-хирурги высшей категории получали до повышения 4600 гривен, а после повышения тарифная ставка составила почти 5100, врачи других специальностей высшей категории будут получать 4772 гривны по сравнению с 4361 гривнами ставки в прошлом году.</w:t>
      </w:r>
    </w:p>
    <w:p>
      <w:r>
        <w:t>Интересно сравнение этих зарплат с тем, что получили за декабрь чиновники. Так, хирург высшей категории имеет тарифную ставку в 46,8 раз меньше, чем заработная плата за декабрь главы Министерства иностранных дел Вадима Пристайко. А интерн с тарифной ставкой в 3800, получает в 60 раз меньше, чем министр экономики Тимофей Милованов.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Ранее Политштурм писал о протестах медиков, прошедших в городах Украины. Медработники требовали повышения заработных плат, сохранение надбавок и прекращение массовых сокращений медучреждений и их сотрудников в рамках “оптимизации”. Однако единичные выступления небольших групп активных медработников, естественно, не принесли никаких результатов и принести не могут — капиталистическому государству невыгодно финансировать госучреждения и оплачивать за счет бюджета труд врачей и медперсонала, так же как и невыгодно обеспечивать доступность медобслуживания для представителей рабочего класса Украины в целом.</w:t>
      </w:r>
    </w:p>
    <w:p>
      <w:r>
        <w:t>Из-за нерентабельности госучреждений власти переводят медицину в сферу коммерческих услуг. Первым шагом на пути к этому является реформирование системы здравоохранения, в рамках которой проводится политика “деньги ходят за пациентом”. Именно это должно якобы помочь врачам за счет своего трудолюбия, усердия и увеличения количества обслуживаемых пациентов (несмотря на падение качества этого обслуживания) поднять размер своей заработной платы и общего благосостояния. Капиталисты напрочь «оптимизируют», т.е. уничтожают, остатки советской системы здравоохранения — бесплатной и доступной каждому трудящемуся человеку и членам его семьи, превращая её в привилегию доступную капиталистам, которые могут позволить себе качественное обслуживание в частных клиниках в Украине и за границей.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https://strana.ua/news/244655-sravnenie-zarplat-vrachej-i-chinovnikov-v-ukraine.html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https://ua.politsturm.com/protesty-vrachej-vo-lvove-i-kieve/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zarplata-xirurgov-vysshej-kategorii-sostavlyaet-5-tys-grn" TargetMode="External"/><Relationship Id="rId11" Type="http://schemas.openxmlformats.org/officeDocument/2006/relationships/hyperlink" Target="https://strana.ua/news/244655-sravnenie-zarplat-vrachej-i-chinovnikov-v-ukraine.html" TargetMode="External"/><Relationship Id="rId12" Type="http://schemas.openxmlformats.org/officeDocument/2006/relationships/hyperlink" Target="https://ua.politsturm.com/protesty-vrachej-vo-lvove-i-kie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