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на Алчевском металлургическом комбинате. Долги по зарплате в ЛНР и ДНР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субботу, 22 августа, началась забастовка некоторых цехов Алчевского металлургического комбината в связи с задолженностью по заработной плате. На данный момент рабочим удалось истребовать погашение остатков долга за май и выплаты 8% от зарплаты за июнь.</w:t>
      </w:r>
      <w:r/>
    </w:p>
    <w:p>
      <w:r>
        <w:rPr>
          <w:i/>
        </w:rPr>
        <w:t>«Мы доведены до крайности. Требуем выдать нам задолженность в полном объеме, в противном случае мы будем вынуждены остановить производство коксового цеха №2 23 августа до выполнения вышеуказанных требований»</w:t>
      </w:r>
      <w:r>
        <w:t>, — отмечается в обращении, фотокопия которого была опубликована в сообществе «Алчевск» во «ВКонтакте».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 тематических группах в соцсетях работники заводов, </w:t>
      </w:r>
      <w:hyperlink r:id="rId11">
        <w:r>
          <w:rPr>
            <w:color w:val="0000FF"/>
            <w:u w:val="single"/>
          </w:rPr>
          <w:t>находящихся в оперативном управлении ЗАО «ВнешТоргСервис»</w:t>
        </w:r>
      </w:hyperlink>
      <w:r>
        <w:t>, сообщают о том, сколько процентов от месячной зарплаты им выплатили. По последним данным, ситуация такая:</w:t>
      </w:r>
    </w:p>
    <w:p>
      <w:pPr>
        <w:pStyle w:val="ListBullet"/>
        <w:numPr>
          <w:numId w:val="10"/>
        </w:numPr>
      </w:pPr>
      <w:r>
        <w:rPr>
          <w:b/>
        </w:rPr>
        <w:t>Донецкий металлургический завод</w:t>
      </w:r>
      <w:r>
        <w:t xml:space="preserve"> — должны 46% за май;</w:t>
      </w:r>
    </w:p>
    <w:p>
      <w:pPr>
        <w:pStyle w:val="ListBullet"/>
      </w:pPr>
      <w:r>
        <w:rPr>
          <w:b/>
        </w:rPr>
        <w:t xml:space="preserve">Енакиевский металлургический завод </w:t>
      </w:r>
      <w:r>
        <w:t>— закрыли май и 5% июня;</w:t>
      </w:r>
    </w:p>
    <w:p>
      <w:pPr>
        <w:pStyle w:val="ListBullet"/>
      </w:pPr>
      <w:r>
        <w:rPr>
          <w:b/>
        </w:rPr>
        <w:t xml:space="preserve">Макеевский металлургический завод </w:t>
      </w:r>
      <w:r>
        <w:t>— закрыли май;</w:t>
      </w:r>
    </w:p>
    <w:p>
      <w:pPr>
        <w:pStyle w:val="ListBullet"/>
      </w:pPr>
      <w:r>
        <w:rPr>
          <w:b/>
        </w:rPr>
        <w:t xml:space="preserve">Енакиевский коксохимпром </w:t>
      </w:r>
      <w:r>
        <w:t>— закрыли май;</w:t>
      </w:r>
    </w:p>
    <w:p>
      <w:pPr>
        <w:pStyle w:val="ListBullet"/>
      </w:pPr>
      <w:r>
        <w:rPr>
          <w:b/>
        </w:rPr>
        <w:t xml:space="preserve">Харцызский трубный завод </w:t>
      </w:r>
      <w:r>
        <w:t>— должны 46% за май;</w:t>
      </w:r>
    </w:p>
    <w:p>
      <w:pPr>
        <w:pStyle w:val="ListBullet"/>
      </w:pPr>
      <w:r>
        <w:rPr>
          <w:b/>
        </w:rPr>
        <w:t>Ясиновский коксохимический завод</w:t>
      </w:r>
      <w:r>
        <w:t xml:space="preserve"> — закрыли май;</w:t>
      </w:r>
    </w:p>
    <w:p>
      <w:pPr>
        <w:pStyle w:val="ListBullet"/>
      </w:pPr>
      <w:r>
        <w:rPr>
          <w:b/>
        </w:rPr>
        <w:t xml:space="preserve">МакеевКокс </w:t>
      </w:r>
      <w:r>
        <w:t>— закрыли май;</w:t>
      </w:r>
    </w:p>
    <w:p>
      <w:pPr>
        <w:pStyle w:val="ListBullet"/>
      </w:pPr>
      <w:r>
        <w:rPr>
          <w:b/>
        </w:rPr>
        <w:t>Комсомольское рудоуправление</w:t>
      </w:r>
      <w:r>
        <w:t xml:space="preserve"> — должны 46% за май;</w:t>
      </w:r>
    </w:p>
    <w:p>
      <w:pPr>
        <w:pStyle w:val="ListBullet"/>
      </w:pPr>
      <w:r>
        <w:rPr>
          <w:b/>
        </w:rPr>
        <w:t xml:space="preserve">Алчевский металлургический завод </w:t>
      </w:r>
      <w:r>
        <w:t>— закрыли май;</w:t>
      </w:r>
    </w:p>
    <w:p>
      <w:pPr>
        <w:pStyle w:val="ListBullet"/>
      </w:pPr>
      <w:r>
        <w:rPr>
          <w:b/>
        </w:rPr>
        <w:t xml:space="preserve">Стахановский завод ферросплавов </w:t>
      </w:r>
      <w:r>
        <w:t>— закрыли май;</w:t>
      </w:r>
    </w:p>
    <w:p>
      <w:pPr>
        <w:pStyle w:val="ListBullet"/>
      </w:pPr>
      <w:r>
        <w:rPr>
          <w:b/>
        </w:rPr>
        <w:t xml:space="preserve">Докучаевский флюсо-доломитный комбинат </w:t>
      </w:r>
      <w:r>
        <w:t>— должны 46% за май.</w:t>
      </w:r>
    </w:p>
    <w:p>
      <w:r>
        <w:t>Как мы видим, и в Украине, и в ЛДНР капиталистические правительства всевозможными способами пытаются избежать выплат миллиардных задолженностей по зарплатам, изредка заглаживая нарастающий конфликт подачками из госбюджета. Шахтеры и их семьи, что в Украине, что в непризнанных республиках Донбасса, месяцами не видят зарплат и вынуждены прозябать в нищете, в то время как из года в год продолжается нечеловеческая эксплуатация и ограбление рабочих в интересах олигархов и прочих капиталистов.</w:t>
      </w:r>
    </w:p>
    <w:p>
      <w:r>
        <w:t>Рабочим и лидерам профсоюзов следует осознать, что не краткосрочные, но долгосрочные забастовки до полного выполнения всех требований помогут им получить украденные у них деньги. Иным путём люди не добьются сочувствия и понимания со стороны капиталистов, целью которых является извлечение максимальной прибыли из предприятий, выжимание последние силы из рабочих и безвозмездное присвоение результатов их труда, усиление эксплуатации и разрушение угольной промышленности.</w:t>
      </w:r>
    </w:p>
    <w:p>
      <w:r>
        <w:t>Рабочим необходимо сплотиться, проявить солидарность и начать коллективную, организованную и массовую борьбу против капитализма, ведь на кону стоит их будущее.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2">
        <w:r>
          <w:rPr>
            <w:color w:val="0000FF"/>
            <w:u w:val="single"/>
          </w:rPr>
          <w:t>https://vk.com/inform.centr?w=wall-76474527_996254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http://nashagazeta.net/212334-na-alchevskom-metkombinate-pod-davleniem-zabastovschikov-vyplatili-chast-zadolzhennosti-po-zarabotnoy-plate.html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https://nslnr.su/zakonodatelstvo/konstitutsiya/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https://novosti.dn.ua/news/298351-dnr-zadolzhala-zarplatu-shakhteram#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https://novosti.dn.ua/news/304222-zavody-dnr-ylnr-zadolzhaly-rabochym-zaneskolko-mesyacev-valchevske-prygrozyly-zabastovkoy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https://ua.politsturm.com/klassovaya-borba-i-unichtozhenie-ugolnoj-promyshlennosti-v-lnr/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bastovka-na-alchevskom-metallurgicheskom-kombinate-dolgi-po-zarplat-v-lnr-i-dnr" TargetMode="External"/><Relationship Id="rId11" Type="http://schemas.openxmlformats.org/officeDocument/2006/relationships/hyperlink" Target="https://ua.politsturm.com/klassovaya-borba-i-unichtozhenie-ugolnoj-promyshlennosti-v-lnr/" TargetMode="External"/><Relationship Id="rId12" Type="http://schemas.openxmlformats.org/officeDocument/2006/relationships/hyperlink" Target="https://vk.com/inform.centr?w=wall-76474527_996254" TargetMode="External"/><Relationship Id="rId13" Type="http://schemas.openxmlformats.org/officeDocument/2006/relationships/hyperlink" Target="http://nashagazeta.net/212334-na-alchevskom-metkombinate-pod-davleniem-zabastovschikov-vyplatili-chast-zadolzhennosti-po-zarabotnoy-plate.html" TargetMode="External"/><Relationship Id="rId14" Type="http://schemas.openxmlformats.org/officeDocument/2006/relationships/hyperlink" Target="https://nslnr.su/zakonodatelstvo/konstitutsiya/" TargetMode="External"/><Relationship Id="rId15" Type="http://schemas.openxmlformats.org/officeDocument/2006/relationships/hyperlink" Target="https://novosti.dn.ua/news/298351-dnr-zadolzhala-zarplatu-shakhteram#" TargetMode="External"/><Relationship Id="rId16" Type="http://schemas.openxmlformats.org/officeDocument/2006/relationships/hyperlink" Target="https://novosti.dn.ua/news/304222-zavody-dnr-ylnr-zadolzhaly-rabochym-zaneskolko-mesyacev-valchevske-prygrozyly-zabastovk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