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Вятрович снова в деле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2019-11-05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Итак, ламповый декоммунизатор и крушитель оков «кровавого социалистического прошлого» Украины, долгое время не дававшим ей свободно развиваться по пути строительства капитализма, т.е. по пути присвоения олигархами себе земли, ресурсов, промышленных предприятий и прочих средств производства, а также угнетения, грабежа и окончательного стягивания удавки на шее рабочего класса Украины, Владимир Вятрович снова работает с Институтом национальной памяти (ИНП), из которого его уволили осенью. Он стал главным ведущим проекта «Истфакт» — коротких пятиминутных видео об украинской истории.</w:t>
      </w:r>
      <w:r/>
    </w:p>
    <w:p>
      <w:r>
        <w:t xml:space="preserve">Как сказано на интернет-странице Института, видеоролики проекта «ИстФакт» имеют целью популяризировать историю Украины с помощью эмоциональных, ярких, динамичных, без лишнего пафоса, видео. В ИНП решили, что динамику и яркость лучше всех роликам придаст личность Вятровича. </w:t>
      </w:r>
    </w:p>
    <w:p>
      <w:r>
        <w:t>31 октября вышел первый выпуск «Истфакта», в котором Вятрович, в своём фирменном стиле, т.е. странно размахивая руками с растопыренными пальцами, рассказывает о событиях октября-ноября 1918 года в Галичине, когда 1 ноября украинские части бывшей австро-венгерской армии в количестве 1400 солдат, желая опередить поляков, взяли под контроль ключевые сооружения и здания в г. Львов. Правда, Вятрович «забыл» упомянуть, что в тот день над ж/д вокзалом города так и не был установлен контроль, что стало причиной потери Львова позже. В общем, речь идет о событиях, которые предшествовали образованию ЗУНР — самопровозглашенного украинского государства на территории бывшей Австро-Венгрии.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 xml:space="preserve">Вятрович — один из ставленников капиталистической власти Украины, будучи на посту директора Института национальной памяти, отстаивал тенденциозный, националистический взгляд на украинскую историю, проводил декоммунизацию, критиковал все связанное с советским прошлым. </w:t>
      </w:r>
    </w:p>
    <w:p>
      <w:r>
        <w:t>Он требовал не отмечать Международный женский день 8 марта и День победы, не смотреть и не слушать советские кино и музыку, инициировал переименование городов. Одновременно Вятрович был объявлен персоной нон-грата в Польше из-за позиции касательно ОУН и УПА. Также, совсем недавно Владимир Вятрович вообще пригрозил президенту Зеленскому майданом, который «поставит его на место» и требовал у него прислушаться к мнению «активного меньшинства» и не слушать «совковое большинство», говоря о националистических акции против разведения войск на Донбассе.</w:t>
      </w:r>
    </w:p>
    <w:p>
      <w:r>
        <w:t>Рабочему классу Украины, а тем более тем людям, которые избирали новую власть в лице Владимира Зеленского, как альтернативу предыдущей крайне националистической власти, не стоит обольщаться — и те, и другие являются представителями олигархата и выражают они исключительно интересы правящего класса капиталистов. А правящему классу в Украине крайне выгодна новая мифология и идеология, с помощью которой рабочий класса можно дезориентировать и отвести подальше его от пути борьбы с капиталистическим укладом. Потому-то «слуги народа», показательно сместив Вятровича с поста директора чуть ранее, прибегают к его услугам по мифологизации и популяризации выгодной капиталистам трактовки истории Украины.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https://strana.ua/news/231017-vjatrovich-vmeste-s-institutom-natspamjati-zapustil-novyj-prosvetitelskij-proekt.html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https://uinp.gov.ua/public/pres-centr/novyny/dostupno-pro-istoriyu-instytut-rozpochynaye-novyy-format-vyvchennya-istoriyi-korotki-videoroboty-istfakt-video?fbclid=IwAR1v4d3pQDfM8KrktWyhqZRz3FamzY97uIyyCZy0-N39lo9LRc6WcLeL_UM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https://strana.ua/news/231143-vjatrovich-vernulsja-v-institut-natspamjati-chto-on-tam-delaet.html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https://youtu.be/NgA1S__q6DE</w:t>
        </w:r>
      </w:hyperlink>
    </w:p>
    <w:p>
      <w:pPr>
        <w:pStyle w:val="ListNumber"/>
      </w:pPr>
      <w:r>
        <w:rPr>
          <w:i/>
        </w:rPr>
        <w:t>Литвин М., Науменко К</w:t>
      </w:r>
      <w:r>
        <w:t>. Історія ЗУНР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vyatrovich-snova-v-dele" TargetMode="External"/><Relationship Id="rId11" Type="http://schemas.openxmlformats.org/officeDocument/2006/relationships/hyperlink" Target="https://strana.ua/news/231017-vjatrovich-vmeste-s-institutom-natspamjati-zapustil-novyj-prosvetitelskij-proekt.html" TargetMode="External"/><Relationship Id="rId12" Type="http://schemas.openxmlformats.org/officeDocument/2006/relationships/hyperlink" Target="https://uinp.gov.ua/public/pres-centr/novyny/dostupno-pro-istoriyu-instytut-rozpochynaye-novyy-format-vyvchennya-istoriyi-korotki-videoroboty-istfakt-video?fbclid=IwAR1v4d3pQDfM8KrktWyhqZRz3FamzY97uIyyCZy0-N39lo9LRc6WcLeL_UM" TargetMode="External"/><Relationship Id="rId13" Type="http://schemas.openxmlformats.org/officeDocument/2006/relationships/hyperlink" Target="https://strana.ua/news/231143-vjatrovich-vernulsja-v-institut-natspamjati-chto-on-tam-delaet.html" TargetMode="External"/><Relationship Id="rId14" Type="http://schemas.openxmlformats.org/officeDocument/2006/relationships/hyperlink" Target="https://youtu.be/NgA1S__q6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