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Львовской области шахтёры бастуют и требуют погасить долги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2020-09-02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29 августа горняки шахты «Надежда» города Сосновка Львовской области начали забастовку</w:t>
      </w:r>
      <w:r>
        <w:t xml:space="preserve"> из-за невыплаты заработной платы, которую они не получают с марта. Ещё в июне шахтеры протестовали под стенами Львовского облсовета, и тогда долг по зарплате уже составлял 46 млн. грн. На 25 августа задолженность работодателей перед трудящимися составляла 61,5 млн. грн.</w:t>
      </w:r>
      <w:r/>
    </w:p>
    <w:p>
      <w:hyperlink r:id="rId11">
        <w:r>
          <w:rPr>
            <w:color w:val="0000FF"/>
            <w:u w:val="single"/>
          </w:rPr>
          <w:t>Об июньских протестах шахтёров «Надежды» уже выходил материал Политштурма</w:t>
        </w:r>
      </w:hyperlink>
      <w:r>
        <w:t xml:space="preserve">. </w:t>
      </w:r>
      <w:r>
        <w:t>В связи с тем, что тогда горняки ничего не добились, а долг продолжил расти, трудовым коллективом было принято решение начать забастовку непосредственно на своем предприятии.</w:t>
      </w:r>
    </w:p>
    <w:p>
      <w:r>
        <w:t xml:space="preserve">Как сообщает глава Независимого профсоюза горняков Украины, народный депутат </w:t>
      </w:r>
      <w:hyperlink r:id="rId12">
        <w:r>
          <w:rPr>
            <w:color w:val="0000FF"/>
            <w:u w:val="single"/>
          </w:rPr>
          <w:t>Михаил Волынец</w:t>
        </w:r>
      </w:hyperlink>
      <w:r>
        <w:t>, сегодня под землей остаются 29 горняков, однако позже к ним прибавилось еще двое. Волынец сообщил, что утром на поверхность подняли нескольких шахтеров, у которых из-за подземных условий ухудшилось состояние здоровья.</w:t>
      </w:r>
    </w:p>
    <w:p>
      <w:r>
        <w:t>Члены шахтерских семей тем временем организовывают протест на поверхности.</w:t>
      </w:r>
    </w:p>
    <w:p>
      <w:r>
        <w:rPr>
          <w:i/>
        </w:rPr>
        <w:t>«Имею информацию, что самоорганизовались жены, члены семей горняков, которые вчера провели вече на шахте. Сегодня они заявляют о готовности выходить и перекрывать транспортные магистрали. Женщины ищут возможности помочь своим мужьям, которые находятся в нечеловеческих условиях, на которых постоянно осуществляется давление»</w:t>
      </w:r>
      <w:r>
        <w:t>, — пишет Волынец в Facebook.</w:t>
      </w:r>
    </w:p>
    <w:p>
      <w:r>
        <w:t xml:space="preserve">Горняки говорят, что протест будет продолжаться до тех пор, пока им не выплатят задолженность. </w:t>
      </w:r>
      <w:r>
        <w:t>По словам Волынца, задолженность существует из-за отсутствия расчета со стороны заказчиков продукции предприятия. Проблему, по его словам, решает заместитель министра энергетики Александр Зорин.</w:t>
      </w:r>
    </w:p>
    <w:p>
      <w:r>
        <w:rPr>
          <w:i/>
        </w:rPr>
        <w:t>«Ситуация непростая, поскольку уже вечер субботы, впереди воскресенье, а Калужская ТЭЦ только в понедельник сможет перечислить 3,7 млн грн долга за отгруженный уголь. Еще 2 млн грн возможно удастся получить в течение недели от смежных организаций — трейдеров. Из каких источников погасить остаток долга почти в 56 млн грн — вопрос. Но это необходимо будет сделать — шахтеры предприятия настроены крайне решительно»</w:t>
      </w:r>
      <w:r>
        <w:t>, — отмечает Волынец у себя на Фейсбук 29-го августа.</w:t>
      </w:r>
    </w:p>
    <w:p>
      <w:r>
        <w:rPr>
          <w:i/>
        </w:rPr>
        <w:t>«Я бы посоветовал сейчас продолжить переговоры с бастующими и выйти с ними на протокольное решение. Но опять возникает вопрос: кому шахтеры могут поверить и под какие гарантии»</w:t>
      </w:r>
      <w:r>
        <w:t>, — добавил он.</w:t>
      </w:r>
    </w:p>
    <w:p>
      <w:r>
        <w:t xml:space="preserve">Перспективы того, что горнякам начнут выплачивать заработную плату невелика, ведь «Надежда» принадлежит ГП «Львовуголь», которое задолжало всем своим сотрудникам уже свыше 200 млн. грн. </w:t>
      </w:r>
    </w:p>
    <w:p>
      <w:r>
        <w:t>Здесь важно понимать, что задолженность по зарплате на государственных шахтах имеет постоянный характер. В 2019 году доля госбюджета в финансировании фонда оплаты труда составляла 60%. Но это лишь временно снизило градус напряжения в угольных регионах, но никак не решило в корне проблему шахт. Объем трат госбюджета на поддержку государственной угольной отрасли увеличился с 1,9 млрд. грн. в 2016 году до 4,6 млрд. грн. в 2019 году. Однако эти средства направляются преимущественно на выплату задолженности по заработной плате и оплату потребленной электроэнергии, поэтому ни о каком развитии производства и речи быть не может, тем временем долги угольщиков перед шахтёрами продолжают накапливаться.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Следует отметить, что государственные шахты нынче находятся более чем в плачевном состоянии, особенно на фоне падающих объёмов добычи угля в Украине. Преимущественное большинство государственных угледобывающих компаний являются банкротами, которые продолжают существовать только за счет предоставления государственной поддержки и временному мораторию на арест имущества и банкротство.</w:t>
      </w:r>
    </w:p>
    <w:p>
      <w:r>
        <w:t>В связи с отсутствием источников инвестиций в угольную промышленность, капиталистическое правительство не в состоянии развивать производство и обновлять основные фонды. Из-за отсутствия горношахтного оборудования добыча угля в 14 забоях осуществляется… забойными молотками (на дворе 2020 год). В результате высокая себестоимость и неконкурентоспособность угольной продукции государственных угледобывающих предприятий значительно превышает рыночные цены.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Ввиду данных обстоятельств закономерен </w:t>
      </w:r>
      <w:hyperlink r:id="rId13">
        <w:r>
          <w:rPr>
            <w:color w:val="0000FF"/>
            <w:u w:val="single"/>
          </w:rPr>
          <w:t>рост недовольства шахтеров</w:t>
        </w:r>
      </w:hyperlink>
      <w:r>
        <w:t xml:space="preserve"> и других трудящихся Украины, а также </w:t>
      </w:r>
      <w:hyperlink r:id="rId14">
        <w:r>
          <w:rPr>
            <w:color w:val="0000FF"/>
            <w:u w:val="single"/>
          </w:rPr>
          <w:t>ДНР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ЛНР</w:t>
        </w:r>
      </w:hyperlink>
      <w:r>
        <w:t>, подъем их на борьбу за свои права и интересы. Это отчетливо видно в последние месяцы, по динамике роста забастовок — рабочие готовы побороться за свои права и интересы с капиталистами и их обслугой из правительства.</w:t>
      </w:r>
    </w:p>
    <w:p>
      <w:r>
        <w:t xml:space="preserve">Рабочему классу Украины необходимо проявить солидарность, организоваться, сплотить трудовые коллективы шахт и предприятий, организовать подчиненные интересам трудящихся профсоюзы и реорганизовать существующие, скоординировать их работу и наконец-то </w:t>
      </w:r>
      <w:r>
        <w:rPr>
          <w:b/>
        </w:rPr>
        <w:t>начать всеобщую забастовку предприятий угледобывающей отрасли и других отраслей экономики, которая должна продолжаться до полного выполнения всех требований</w:t>
      </w:r>
      <w:r>
        <w:t xml:space="preserve"> — это и есть действительная борьба за свои права и интересы против усиливающегося грабежа и эксплуатации.</w:t>
      </w:r>
    </w:p>
    <w:p>
      <w:r>
        <w:t xml:space="preserve">Олигархи и прочие капиталисты понимают только один язык — язык забастовок и угрозы понести колоссальные убытки в связи с их проведением. </w:t>
      </w:r>
      <w:hyperlink r:id="rId16">
        <w:r>
          <w:rPr>
            <w:color w:val="0000FF"/>
            <w:u w:val="single"/>
          </w:rPr>
          <w:t>Но это лишь первый шаг, который должен сделать рабочий класс.</w:t>
        </w:r>
      </w:hyperlink>
    </w:p>
    <w:p>
      <w:r>
        <w:rPr>
          <w:b/>
          <w:i/>
        </w:rPr>
        <w:br/>
      </w:r>
      <w:r>
        <w:rPr>
          <w:b/>
          <w:i/>
        </w:rPr>
        <w:br/>
        <w:t>Обновление</w:t>
      </w:r>
    </w:p>
    <w:p>
      <w:r>
        <w:t>Выполняя свое обещание, 1 сентября жены и родственники горняков шахты «Надежда» перекрыли трассу во Львовской области Украины в знак поддержки протестующих шахтеров. Об этом, ранее упоминаемый нами, глава Независимого профсоюза горняков Украины Михаил Волынец сообщил в Facebook.</w:t>
      </w:r>
    </w:p>
    <w:p>
      <w:r>
        <w:t>«Жены горняков шахты «Надежда», их родственники и неравнодушные местные жители в знак поддержки шахтерской подземной акции протеста прямо сейчас перекрыли трассу неподалеку от Львова, возле поселка Сопошин», — написал он.</w:t>
      </w:r>
    </w:p>
    <w:p>
      <w:r>
        <w:t>Продолжая отстаивать свои права на невыплаченную зарплату, на момент 2 сентября горняки не выходят на поверхность уже пятые сутки, их осталось 26 человек. Об этом все так же сообщает в своем Facebook Михаил Волынец.</w:t>
      </w:r>
    </w:p>
    <w:p>
      <w:r>
        <w:t>«Пятые сутки продолжается подземный протест на шахте «Надежда». По состоянию на 9.00 в забое остается 26 человек. Двух вчера вечером подняли на поверхность из-за ухудшения состояния здоровья. Более того — Львовоблэнерго предупредило предприятие об отключении шахты от энергоснабжения за долги сегодня с 10.00″, — отметил профсоюзный деятель.</w:t>
      </w:r>
    </w:p>
    <w:p>
      <w:r>
        <w:t>Он добавил, что горняки настроены решительно и анонсировали подземное голодание в случае, если власть не найдет механизмов разрешения кризисной ситуации.</w:t>
      </w:r>
    </w:p>
    <w:p>
      <w:r>
        <w:t>Представители профильного департамента Министерства энергетики провели детальный финансовый аудит ЧАО «Шахта «Надежда». Проверка выявила многочисленные нарушения в работе прежнего руководства предприятия, в частности, продажу угля по заниженным ценам.</w:t>
      </w:r>
    </w:p>
    <w:p>
      <w:r>
        <w:t>По результатам аудита будет подготовлено обращение в правоохранительные органы для привлечения к ответственности лиц, причастных к ситуации, которая привела к накоплению задолженности по заработной плате перед работниками предприятия. В министерстве отмечают, что государство не имеет долга перед горняками шахты «Надежда».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https://ua.politsturm.com/dolg-pered-rabochimi-shaxty-nadezhda-na-lvovshhine-sostavlyaet-46-000-000-griven/?tg_rhash=b73623e01a3870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https://ru.espreso.tv/news/2020/08/29/na_shakhte_quotnadezhdaquot_v_sosnovke_bastuyut_40_gornyakov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https://vchaspik.ua/region/483693-na-lvovshchine-prodolzhaetsya-podzemnaya-shahterskaya-zabastovka-zheny-gornyakov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https://racurs.ua/n143184-vystavku-protiv-falsifikaciy-v-dele-sheremeta-ustroili-vozle-minusta-v-kieve-foto-video.html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https://tsn.ua/ru/video/video-novini/vo-lvovskoy-oblasti-29-shahterov-treti-sutki-bastuyut-pod-zemley.html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https://interfax.com.ua/news/political/594403.html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https://shahta-nadia.ucoz.ua/photo/1-1-0-0-2</w:t>
        </w:r>
      </w:hyperlink>
    </w:p>
    <w:p>
      <w:pPr>
        <w:pStyle w:val="ListNumber"/>
      </w:pPr>
      <w:hyperlink r:id="rId23">
        <w:r>
          <w:rPr>
            <w:color w:val="0000FF"/>
            <w:u w:val="single"/>
          </w:rPr>
          <w:t>https://www.ukrinform.ru/rubric-regions/3091709-na-sahte-nadezda-gde-prodolzaetsa-podzemnaa-zabastovka-gornakov-otklucat-svet.html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o-lvovskoj-oblasti-shaxtyory-bastuyut-i-trebuyut-pogasit-dolgi-po-zarplate" TargetMode="External"/><Relationship Id="rId11" Type="http://schemas.openxmlformats.org/officeDocument/2006/relationships/hyperlink" Target="https://ua.politsturm.com/dolg-pered-rabochimi-shaxty-nadezhda-na-lvovshhine-sostavlyaet-46-000-000-griven/?tg_rhash=b73623e01a3870" TargetMode="External"/><Relationship Id="rId12" Type="http://schemas.openxmlformats.org/officeDocument/2006/relationships/hyperlink" Target="https://ua.politsturm.com/mixail-volynec-i-protesty-shaxtyorov/" TargetMode="External"/><Relationship Id="rId13" Type="http://schemas.openxmlformats.org/officeDocument/2006/relationships/hyperlink" Target="https://ua.politsturm.com/o-protestax-shaxtyorov-i-predstavitelej-profsoyuzov-v-kieve/" TargetMode="External"/><Relationship Id="rId14" Type="http://schemas.openxmlformats.org/officeDocument/2006/relationships/hyperlink" Target="https://ua.politsturm.com/zabastovka-na-alchevskom-metallurgicheskom-kombinate-dolgi-po-zarplat-v-lnr-i-dnr/" TargetMode="External"/><Relationship Id="rId15" Type="http://schemas.openxmlformats.org/officeDocument/2006/relationships/hyperlink" Target="https://ua.politsturm.com/klassovaya-borba-i-unichtozhenie-ugolnoj-promyshlennosti-v-lnr/" TargetMode="External"/><Relationship Id="rId16" Type="http://schemas.openxmlformats.org/officeDocument/2006/relationships/hyperlink" Target="https://youtu.be/J7n2Yi8pEL4" TargetMode="External"/><Relationship Id="rId17" Type="http://schemas.openxmlformats.org/officeDocument/2006/relationships/hyperlink" Target="https://ru.espreso.tv/news/2020/08/29/na_shakhte_quotnadezhdaquot_v_sosnovke_bastuyut_40_gornyakov" TargetMode="External"/><Relationship Id="rId18" Type="http://schemas.openxmlformats.org/officeDocument/2006/relationships/hyperlink" Target="https://vchaspik.ua/region/483693-na-lvovshchine-prodolzhaetsya-podzemnaya-shahterskaya-zabastovka-zheny-gornyakov" TargetMode="External"/><Relationship Id="rId19" Type="http://schemas.openxmlformats.org/officeDocument/2006/relationships/hyperlink" Target="https://racurs.ua/n143184-vystavku-protiv-falsifikaciy-v-dele-sheremeta-ustroili-vozle-minusta-v-kieve-foto-video.html" TargetMode="External"/><Relationship Id="rId20" Type="http://schemas.openxmlformats.org/officeDocument/2006/relationships/hyperlink" Target="https://tsn.ua/ru/video/video-novini/vo-lvovskoy-oblasti-29-shahterov-treti-sutki-bastuyut-pod-zemley.html" TargetMode="External"/><Relationship Id="rId21" Type="http://schemas.openxmlformats.org/officeDocument/2006/relationships/hyperlink" Target="https://interfax.com.ua/news/political/594403.html" TargetMode="External"/><Relationship Id="rId22" Type="http://schemas.openxmlformats.org/officeDocument/2006/relationships/hyperlink" Target="https://shahta-nadia.ucoz.ua/photo/1-1-0-0-2" TargetMode="External"/><Relationship Id="rId23" Type="http://schemas.openxmlformats.org/officeDocument/2006/relationships/hyperlink" Target="https://www.ukrinform.ru/rubric-regions/3091709-na-sahte-nadezda-gde-prodolzaetsa-podzemnaa-zabastovka-gornakov-otklucat-sv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