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продолжает дорожать хлеб на фоне ожидаемого рекордного урожая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2021-09-22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Украинские аграрии собрали в этом году рекордный урожай пшеницы за все годы независимости. По словам министра аграрной политики Романа Лещенко, собрано 32 млн тонн зерна. В 2020 и 2019 годах, к примеру, было собрано 25 млн. тонн и 28,3 млн. тонн соответственно. </w:t>
      </w:r>
      <w:r/>
    </w:p>
    <w:p>
      <w:r>
        <w:t>Президент Всеукраинской ассоциации пекарей Юрий Дученко рассказал, что внутренние цены на зерно в Украине, которая является мощным экспортером, полностью зависят от конъюнктуры внешнего рынка.</w:t>
      </w:r>
    </w:p>
    <w:p>
      <w:r>
        <w:t>Дученко также рассказал, как подорожание сырья влияет на стоимость хлеба. По его словам, в себестоимости хлеба простой рецептуры мука занимает около 40%.</w:t>
      </w:r>
    </w:p>
    <w:p>
      <w:r>
        <w:t>Однако, кроме муки, на конечную цену хлебобулочных изделий влияют цены на сахар и масло. А данные продукты за год значительно увеличились в цене, не говоря уже о подорожании энергоносителей и горюче-смазочных материалов, которые тоже являются составляющей себестоимости.</w:t>
      </w:r>
    </w:p>
    <w:p>
      <w:r>
        <w:rPr>
          <w:i/>
        </w:rPr>
        <w:t>«Если мы говорим о газе, без которого выпекать хлеб невозможно, то с сентября 2020-го по сентябрь 2021-го он подорожал в четыре раза; сегодня мы видим мировые рекорды цены на газ, то есть спрогнозировать, какая будет дальше цена на энергоносители, очень трудно»</w:t>
      </w:r>
      <w:r>
        <w:t>, – заявил Дученко.</w:t>
      </w:r>
    </w:p>
    <w:p>
      <w:r>
        <w:t>Что уж говорить, если зимой 2020-го года, впервые за много лет, украинским пекарям пришлось покупать сырье за границей, так как внутри страны стоимость пшеницы подскочила с 7000 грн./т до 9500 грн./т.</w:t>
      </w:r>
    </w:p>
    <w:p>
      <w:r>
        <w:t xml:space="preserve">И ведь рост цен на хлеб – это не новая проблема. За последние четыре года (с 03.2017) цены на него возросли более чем в два раза. </w:t>
      </w:r>
    </w:p>
    <w:p>
      <w:r>
        <w:rPr>
          <w:b/>
          <w:color w:val="FF0000"/>
        </w:rPr>
        <w:t>Ошибка при загрузке изображения</w:t>
      </w:r>
    </w:p>
    <w:p>
      <w:r>
        <w:t>Динамика изменения индекса цен на хлеб. Минфин</w:t>
      </w:r>
    </w:p>
    <w:p>
      <w:r>
        <w:t xml:space="preserve">Более подробно о повышении цен на продукты Политштурм писал в </w:t>
      </w:r>
      <w:hyperlink r:id="rId11">
        <w:r>
          <w:rPr>
            <w:color w:val="0000FF"/>
            <w:u w:val="single"/>
          </w:rPr>
          <w:t>отдельном материале</w:t>
        </w:r>
      </w:hyperlink>
      <w:r>
        <w:t>. Там выделялись такие причины:</w:t>
      </w:r>
    </w:p>
    <w:p>
      <w:pPr>
        <w:pStyle w:val="ListBullet"/>
        <w:numPr>
          <w:numId w:val="10"/>
        </w:numPr>
      </w:pPr>
      <w:r>
        <w:t>Рост импорта с/х продукции из других капиталистических стран;</w:t>
      </w:r>
    </w:p>
    <w:p>
      <w:pPr>
        <w:pStyle w:val="ListBullet"/>
      </w:pPr>
      <w:r>
        <w:t>Высокий НДС и низкий госконтроль над ценами;</w:t>
      </w:r>
    </w:p>
    <w:p>
      <w:pPr>
        <w:pStyle w:val="ListBullet"/>
      </w:pPr>
      <w:r>
        <w:t>Низкие дотации с/х производства со стороны государства;</w:t>
      </w:r>
    </w:p>
    <w:p>
      <w:pPr>
        <w:pStyle w:val="ListBullet"/>
      </w:pPr>
      <w:r>
        <w:t>Рыночная экономика и анархия производства, отсутствие плановых заготовок продукции с/х.</w:t>
      </w:r>
    </w:p>
    <w:p>
      <w:r>
        <w:t>Но главная причина всех подобных неурядиц – это капитализм. Только разрушив этот строй, можно будет сделать главной целью производства наиполнейшее удовлетворение потребностей человека, в том числе и в пище, а не простое получение прибылей кучкой олигархов.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2">
        <w:r>
          <w:rPr>
            <w:color w:val="0000FF"/>
            <w:u w:val="single"/>
          </w:rPr>
          <w:t>https://ria-m.tv/news/258647/nesmotrya_na_rekordnyiy_urojay_v_ukraine_vzletyat_tsenyi_na_hleb.html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https://biz.today.ua/ru/v-ukrayne-sobraly-rekordnyj-urozhaj-zerna-no-hleb-prodolzhyt-dorozhat-tseny-pryblyzyatsya-k-myrovomu-urovnyu/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https://interfax.com.ua/news/economic/710016.html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https://biz.censor.net/news/3286218/ukraina_sobrala_rekordnyyi_urojayi_rannih_zernovyh_minagropolitiki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https://index.minfin.com.ua/markets/wares/index/?c=%D1%85%D0%BB%D0%B5%D0%B1%D0%BE-%D0%B1%D1%83%D0%BB%D0%BE%D1%87%D0%BD%D1%8B%D0%B5&amp;g=%D1%85%D0%BB%D0%B5%D0%B1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https://ua.politsturm.com/v-ukraine-prodolzhayut-rasti-ceny-na-produkty-pitaniya-pochemu/?tg_rhash=b73623e01a3870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prodolzhaet-dorozhat-xleb-na-fone-ozhidaemogo-rekordnogo-urozhaya" TargetMode="External"/><Relationship Id="rId11" Type="http://schemas.openxmlformats.org/officeDocument/2006/relationships/hyperlink" Target="https://ua.politsturm.com/v-ukraine-prodolzhayut-rasti-ceny-na-produkty-pitaniya-pochemu/?tg_rhash=b73623e01a3870" TargetMode="External"/><Relationship Id="rId12" Type="http://schemas.openxmlformats.org/officeDocument/2006/relationships/hyperlink" Target="https://ria-m.tv/news/258647/nesmotrya_na_rekordnyiy_urojay_v_ukraine_vzletyat_tsenyi_na_hleb.html" TargetMode="External"/><Relationship Id="rId13" Type="http://schemas.openxmlformats.org/officeDocument/2006/relationships/hyperlink" Target="https://biz.today.ua/ru/v-ukrayne-sobraly-rekordnyj-urozhaj-zerna-no-hleb-prodolzhyt-dorozhat-tseny-pryblyzyatsya-k-myrovomu-urovnyu/" TargetMode="External"/><Relationship Id="rId14" Type="http://schemas.openxmlformats.org/officeDocument/2006/relationships/hyperlink" Target="https://interfax.com.ua/news/economic/710016.html" TargetMode="External"/><Relationship Id="rId15" Type="http://schemas.openxmlformats.org/officeDocument/2006/relationships/hyperlink" Target="https://biz.censor.net/news/3286218/ukraina_sobrala_rekordnyyi_urojayi_rannih_zernovyh_minagropolitiki" TargetMode="External"/><Relationship Id="rId16" Type="http://schemas.openxmlformats.org/officeDocument/2006/relationships/hyperlink" Target="https://index.minfin.com.ua/markets/wares/index/?c=%D1%85%D0%BB%D0%B5%D0%B1%D0%BE-%D0%B1%D1%83%D0%BB%D0%BE%D1%87%D0%BD%D1%8B%D0%B5&amp;g=%D1%85%D0%BB%D0%B5%D0%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