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Киеве прошел Всеукраинский протест врачей</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2020-02-27</w:t>
      </w:r>
    </w:p>
    <w:p>
      <w:pPr/>
      <w:r>
        <w:t>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26 февраля, в Киеве под зданием Кабмина прошла протестная акция медицинских работников, в рамках которой они выступили против ликвидации больниц, которую правящий класс капиталистов прикрывает оптимизацией и преобразованием коммунальных некоммерческих предприятий. В рамках резолюции адресованной президенту Украины В. Зеленскому, врачи выдвинули ряд требований. Аналогичная протестная акция врачей синхронно прошла и во Львове.</w:t>
      </w:r>
    </w:p>
    <w:p>
      <w:r/>
    </w:p>
    <w:p/>
    <w:p>
      <w:r>
        <w:rPr>
          <w:b/>
          <w:color w:val="FF0000"/>
        </w:rPr>
        <w:t>Ошибка при загрузке изображения</w:t>
      </w:r>
    </w:p>
    <w:p>
      <w:r>
        <w:t>«</w:t>
      </w:r>
      <w:r>
        <w:rPr>
          <w:i/>
        </w:rPr>
        <w:t>Мы хотим защитить права наших детей. Наш санаторий — спасательный круг для детей, у которых родители больны туберкулезом. Они у нас живут, мы их обуваем-одеваем, даем образование. Им некуда больше деваться. А нам сказали, что финансирование прекращается, и что будет с детьми теперь неясно. Вот мы и приехали отстаивать их права</w:t>
      </w:r>
      <w:r>
        <w:t>«, — рассказала изданию “Strana.ua” одна из протестующих, работающая в детском санатории в Шостке.</w:t>
      </w:r>
    </w:p>
    <w:p>
      <w:r>
        <w:t>Еще один врач заявил, что в результате «оптимизации» могут закрыть противотуберкулезные диспансеры, а обслуживание таких больных переложить на плечи семейных врачей.</w:t>
      </w:r>
    </w:p>
    <w:p>
      <w:r>
        <w:t>«</w:t>
      </w:r>
      <w:r>
        <w:rPr>
          <w:i/>
        </w:rPr>
        <w:t>Но семейные врачи, уже заявляют, что если в доме будет такой больной туберкулезом, то они просто не пойдут по вызову</w:t>
      </w:r>
      <w:r>
        <w:t>«, — утверждает врач.</w:t>
      </w:r>
    </w:p>
    <w:p>
      <w:r>
        <w:t>Ранее на брифинге директор департамента коммуникаций НСЗУ Татьяна Бойко ответила на претензии недовольных медиков:</w:t>
      </w:r>
    </w:p>
    <w:p>
      <w:r>
        <w:t>«</w:t>
      </w:r>
      <w:r>
        <w:rPr>
          <w:i/>
        </w:rPr>
        <w:t>Еще один миф, это увольнение сотрудников и закрытие больниц, этим мифом спекулируют политические силы. Местная власть является владельцами лечебных заведений. Поэтому местная власть принимает решение о закрытии или реорганизации медучреждения. Минздрав этим заниматься не будет. Но объективно у нас есть больницы в которых за несколько месяцев было до 10 пациентов. Или есть хирургические отделения в которых нет анестезиологов, такие хирурги конечно не могут работать. Также спекулируют на зарплатах сотрудников. Когда больница становится коммунальным предприятием, она может предоставлять дополнительные услуги. Система сейчас устроена так, что деньги идут за пациентом, поэтому у лучших сотрудников всегда будут пациенты и они смогут зарабатывать</w:t>
      </w:r>
      <w:r>
        <w:t>«, — заявила Татьяна Бойко.</w:t>
      </w:r>
    </w:p>
    <w:p>
      <w:r>
        <w:t>О проблемах медицины, связанной с введением медреформы Политштурм писал ранее. Так, сообщалось:</w:t>
      </w:r>
    </w:p>
    <w:p>
      <w:pPr>
        <w:pStyle w:val="ListBullet"/>
        <w:numPr>
          <w:numId w:val="10"/>
        </w:numPr>
      </w:pPr>
      <w:r>
        <w:t>о сокращении</w:t>
      </w:r>
      <w:r>
        <w:t xml:space="preserve"> количества выездных бригад скорой помощи в столице;</w:t>
      </w:r>
    </w:p>
    <w:p>
      <w:pPr>
        <w:pStyle w:val="ListBullet"/>
      </w:pPr>
      <w:r>
        <w:t>о переходе больниц на новые схемы финансирования в результате реформы, вследствие чего происходит сокращение числа медработников и снижение из зарплат;</w:t>
      </w:r>
    </w:p>
    <w:p>
      <w:pPr>
        <w:pStyle w:val="ListBullet"/>
      </w:pPr>
      <w:r>
        <w:t>о зарплатах сотрудников медицинской сферы, где хирурги высшей категории получают 5100 грн в месяц;</w:t>
      </w:r>
    </w:p>
    <w:p>
      <w:pPr>
        <w:pStyle w:val="ListBullet"/>
      </w:pPr>
      <w:r>
        <w:t>о будущем массовом сокращении зубных врачей — специалистов, которые имеют не высшее, а среднее специальное образование.</w:t>
      </w:r>
    </w:p>
    <w:p>
      <w:r>
        <w:t>Планируемый переход на новую модель финансирования грозит массовой потерей работы для врачей и медицинского персонала в Украине. Реформа несет за собой коммерциализацию медицинских учреждений, ее главная цель — извлечение прибыли и экономия госбюджета, удержания зарплат врачей на уровне ниже минимальной зарплаты, за счет сокращения персонала и введения принципа “деньги идут за пациентом”. Это отражается как на жизни самих медиков, так и на всех трудящихся, которые, в свою очередь, уже сегодня не могут получить качественное медицинское обслуживание из-за трудностей в пользовании услугами в государственных учреждениях, а также невозможности оплачивать услуги в частных клиниках.</w:t>
      </w:r>
    </w:p>
    <w:p>
      <w:r>
        <w:t xml:space="preserve"> </w:t>
      </w:r>
    </w:p>
    <w:p>
      <w:r>
        <w:t>Источники:</w:t>
      </w:r>
    </w:p>
    <w:p>
      <w:pPr>
        <w:pStyle w:val="ListNumber"/>
        <w:numPr>
          <w:numId w:val="11"/>
        </w:numPr>
      </w:pPr>
      <w:hyperlink r:id="rId11">
        <w:r>
          <w:rPr>
            <w:color w:val="0000FF"/>
            <w:u w:val="single"/>
          </w:rPr>
          <w:t>https://youtu.be/bjlCERsnXo4</w:t>
        </w:r>
      </w:hyperlink>
      <w:r>
        <w:t xml:space="preserve"> </w:t>
      </w:r>
    </w:p>
    <w:p>
      <w:pPr>
        <w:pStyle w:val="ListNumber"/>
      </w:pPr>
      <w:hyperlink r:id="rId12">
        <w:r>
          <w:rPr>
            <w:color w:val="0000FF"/>
            <w:u w:val="single"/>
          </w:rPr>
          <w:t>https://galnet.fm/u-lvivskij-oda-vidreaguvaly-na-protest-medykiv-u-tsentri-lvova/</w:t>
        </w:r>
      </w:hyperlink>
    </w:p>
    <w:p>
      <w:pPr>
        <w:pStyle w:val="ListNumber"/>
      </w:pPr>
      <w:hyperlink r:id="rId13">
        <w:r>
          <w:rPr>
            <w:color w:val="0000FF"/>
            <w:u w:val="single"/>
          </w:rPr>
          <w:t>https://strana.ua/news/251812-v-kieve-proshel-protest-medrabotnikov-26-fevralja.html</w:t>
        </w:r>
      </w:hyperlink>
    </w:p>
    <w:p>
      <w:pPr>
        <w:pStyle w:val="ListNumber"/>
      </w:pPr>
      <w:hyperlink r:id="rId14">
        <w:r>
          <w:rPr>
            <w:color w:val="0000FF"/>
            <w:u w:val="single"/>
          </w:rPr>
          <w:t>https://strana.ua/news/250688-mediki-vyjdut-na-majdan-na-aktsiju-protesta-26-fevralja-2020-.html</w:t>
        </w:r>
      </w:hyperlink>
    </w:p>
    <w:p>
      <w:pPr>
        <w:pStyle w:val="IntenseQuote"/>
      </w:pPr>
    </w:p>
    <w:p>
      <w:hyperlink r:id="rId15">
        <w:r>
          <w:rPr>
            <w:color w:val="0000FF"/>
            <w:u w:val="single"/>
          </w:rPr>
          <w:t>«Оптимизация» медперсонала в Кривом Роге</w:t>
        </w:r>
      </w:hyperlink>
    </w:p>
    <w:p/>
    <w:p>
      <w:r>
        <w:rPr>
          <w:b/>
          <w:color w:val="FF0000"/>
        </w:rPr>
        <w:t>Неподдерживаемый элемент: IFRAME</w:t>
      </w:r>
    </w:p>
    <w:p>
      <w:pPr>
        <w:pStyle w:val="IntenseQuote"/>
      </w:pPr>
    </w:p>
    <w:p>
      <w:hyperlink r:id="rId16">
        <w:r>
          <w:rPr>
            <w:color w:val="0000FF"/>
            <w:u w:val="single"/>
          </w:rPr>
          <w:t>Сокращение экипажей скорой помощи в столице Украины</w:t>
        </w:r>
      </w:hyperlink>
    </w:p>
    <w:p/>
    <w:p>
      <w:r>
        <w:rPr>
          <w:b/>
          <w:color w:val="FF0000"/>
        </w:rPr>
        <w:t>Неподдерживаемый элемент: IFRAME</w:t>
      </w:r>
    </w:p>
    <w:p>
      <w:pPr>
        <w:pStyle w:val="IntenseQuote"/>
      </w:pPr>
    </w:p>
    <w:p>
      <w:hyperlink r:id="rId17">
        <w:r>
          <w:rPr>
            <w:color w:val="0000FF"/>
            <w:u w:val="single"/>
          </w:rPr>
          <w:t>Протесты врачей во Львове и Киеве</w:t>
        </w:r>
      </w:hyperlink>
    </w:p>
    <w:p/>
    <w:p>
      <w:r>
        <w:rPr>
          <w:b/>
          <w:color w:val="FF0000"/>
        </w:rPr>
        <w:t>Неподдерживаемый элемент: IFRAME</w:t>
      </w:r>
    </w:p>
    <w:p>
      <w:pPr>
        <w:pStyle w:val="IntenseQuote"/>
      </w:pPr>
    </w:p>
    <w:p>
      <w:hyperlink r:id="rId18">
        <w:r>
          <w:rPr>
            <w:color w:val="0000FF"/>
            <w:u w:val="single"/>
          </w:rPr>
          <w:t>В Украине лишат работы зубных врачей</w:t>
        </w:r>
      </w:hyperlink>
    </w:p>
    <w:p/>
    <w:p>
      <w:r>
        <w:rPr>
          <w:b/>
          <w:color w:val="FF0000"/>
        </w:rPr>
        <w:t>Неподдерживаемый элемент: IFRAME</w:t>
      </w:r>
    </w:p>
    <w:p>
      <w:pPr>
        <w:pStyle w:val="IntenseQuote"/>
      </w:pPr>
    </w:p>
    <w:p>
      <w:hyperlink r:id="rId19">
        <w:r>
          <w:rPr>
            <w:color w:val="0000FF"/>
            <w:u w:val="single"/>
          </w:rPr>
          <w:t>Зарплата хирургов высшей категории составляет 5 тыс. грн.</w:t>
        </w:r>
      </w:hyperlink>
    </w:p>
    <w:p/>
    <w:p>
      <w:r>
        <w:rPr>
          <w:b/>
          <w:color w:val="FF0000"/>
        </w:rPr>
        <w:t>Неподдерживаемый элемент: IFRAME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v-kieve-proshel-vseukrainskij-protest-vrachej" TargetMode="External"/><Relationship Id="rId11" Type="http://schemas.openxmlformats.org/officeDocument/2006/relationships/hyperlink" Target="https://youtu.be/bjlCERsnXo4" TargetMode="External"/><Relationship Id="rId12" Type="http://schemas.openxmlformats.org/officeDocument/2006/relationships/hyperlink" Target="https://galnet.fm/u-lvivskij-oda-vidreaguvaly-na-protest-medykiv-u-tsentri-lvova/" TargetMode="External"/><Relationship Id="rId13" Type="http://schemas.openxmlformats.org/officeDocument/2006/relationships/hyperlink" Target="https://strana.ua/news/251812-v-kieve-proshel-protest-medrabotnikov-26-fevralja.html" TargetMode="External"/><Relationship Id="rId14" Type="http://schemas.openxmlformats.org/officeDocument/2006/relationships/hyperlink" Target="https://strana.ua/news/250688-mediki-vyjdut-na-majdan-na-aktsiju-protesta-26-fevralja-2020-.html" TargetMode="External"/><Relationship Id="rId15" Type="http://schemas.openxmlformats.org/officeDocument/2006/relationships/hyperlink" Target="https://ua.politsturm.com/optimizaciya-medpersonala-v-krivom-roge/" TargetMode="External"/><Relationship Id="rId16" Type="http://schemas.openxmlformats.org/officeDocument/2006/relationships/hyperlink" Target="https://ua.politsturm.com/sokrashhenie-ekipazhej-skoroj-pomoshhi-v-stolice-ukrainy/" TargetMode="External"/><Relationship Id="rId17" Type="http://schemas.openxmlformats.org/officeDocument/2006/relationships/hyperlink" Target="https://ua.politsturm.com/protesty-vrachej-vo-lvove-i-kieve/" TargetMode="External"/><Relationship Id="rId18" Type="http://schemas.openxmlformats.org/officeDocument/2006/relationships/hyperlink" Target="https://ua.politsturm.com/v-ukraine-lishat-raboty-zubnyx-vrachej/" TargetMode="External"/><Relationship Id="rId19" Type="http://schemas.openxmlformats.org/officeDocument/2006/relationships/hyperlink" Target="https://ua.politsturm.com/zarplata-xirurgov-vysshej-kategorii-sostavlyaet-5-tys-g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