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Сопротивление горняков шахты «1-3 «Новогродовская» продолжается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2021-04-27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События на шахте «1-3 «Новогродовская» ГП «Селидовуголь» продолжают развиваться. Как сообщает в Facebook председатель Независимого профсоюза горняков Украины (НПГУ) Михаил Волынец в субботу, 24 апреля, в Новогродовке восемь работников государственной шахты «1-3 «Новогродовская» отказались спускаться в шахту. </w:t>
      </w:r>
      <w:r/>
    </w:p>
    <w:p>
      <w:r>
        <w:t>Горняки требовали погасить перед ними накопившиеся долги по зарплате в полном объёме. Шахтерам задолжали зарплату за февраль (дали лишь 22%) и март. Вернуться к работе горняки планируют после полного погашения задолженности.</w:t>
      </w:r>
    </w:p>
    <w:p>
      <w:r>
        <w:t>После удачной протестной акции 8 апреля</w:t>
      </w:r>
      <w:r>
        <w:t xml:space="preserve">, о которой </w:t>
      </w:r>
      <w:hyperlink r:id="rId11">
        <w:r>
          <w:rPr>
            <w:color w:val="0000FF"/>
            <w:u w:val="single"/>
          </w:rPr>
          <w:t>Политштурм ранее сообщал</w:t>
        </w:r>
      </w:hyperlink>
      <w:r>
        <w:t>, шахтеры, выступавшие с теми же требованиями, добились от капиталистов выплаты зарплат за январь, однако задолженности за февраль и март так и не поступило. Теперь горняки в очередной раз вышли на тропу борьбы против работодателей:</w:t>
      </w:r>
    </w:p>
    <w:p>
      <w:r>
        <w:rPr>
          <w:i/>
        </w:rPr>
        <w:t>«С шахты 1-3 Новогродовская (Донецкая область) сообщают, что восемь горняков отказались спускаться в шахту в знак протеста против накопленной зарплатной задолженности за февраль и март»</w:t>
      </w:r>
      <w:r>
        <w:t xml:space="preserve">, – сообщил Волынец в своей публикации, добавив, что </w:t>
      </w:r>
      <w:r>
        <w:rPr>
          <w:i/>
        </w:rPr>
        <w:t>«шахта заработала свои активы»</w:t>
      </w:r>
      <w:r>
        <w:t>, поскольку каждые сутки на ней добывается 3000 тонн угля.</w:t>
      </w:r>
    </w:p>
    <w:p>
      <w:r>
        <w:t xml:space="preserve">Подобные стихийные проявления недовольства горняков — это только начало. А организованные выступления работников предприятий имеют все предпосылки, чтобы начаться с улучшением погодных условий, как </w:t>
      </w:r>
      <w:hyperlink r:id="rId12">
        <w:r>
          <w:rPr>
            <w:color w:val="0000FF"/>
            <w:u w:val="single"/>
          </w:rPr>
          <w:t>это имело место в июне 2020 года</w:t>
        </w:r>
      </w:hyperlink>
      <w:r>
        <w:t>.</w:t>
      </w:r>
    </w:p>
    <w:p>
      <w:r>
        <w:t xml:space="preserve">Хотя решительные действия шахтеров Новогродовки и дали результат в начале апреля, они не достигли своей цели. </w:t>
      </w:r>
      <w:r>
        <w:t>Важно чтобы рабочие шахты не останавливались и продолжали свою борьбу, даже после отказа спускаться в шахту. Отход от стихийной к организованной борьбе может дать шахтерам преимущество над работодателями. Лишь заговорив с капиталистами на языке протестов и забастовок, трудящиеся могут добиться выполнения своих условий и требований.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3">
        <w:r>
          <w:rPr>
            <w:color w:val="0000FF"/>
            <w:u w:val="single"/>
          </w:rPr>
          <w:t>https://www.facebook.com/MykhailoVolynets/posts/826146447994600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https://dnl.com.ua/news/goryanki-otkazalis-spuskatsya-v-shakhtu-iz-za-dolgov-po-zarplate_160263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https://ua.politsturm.com/rabochie-shaxty-1-3-novogrodovskaya-proveli-protestnuyu-akciyu/?tg_rhash=b73623e01a3870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https://ua.politsturm.com/o-protestax-shaxtyorov-i-predstavitelej-profsoyuzov-v-kieve/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soprotivlenie-gornyakov-shaxty-1-3-novogrodovskaya-prodolzhaetsya" TargetMode="External"/><Relationship Id="rId11" Type="http://schemas.openxmlformats.org/officeDocument/2006/relationships/hyperlink" Target="https://ua.politsturm.com/rabochie-shaxty-1-3-novogrodovskaya-proveli-protestnuyu-akciyu/?tg_rhash=b73623e01a3870" TargetMode="External"/><Relationship Id="rId12" Type="http://schemas.openxmlformats.org/officeDocument/2006/relationships/hyperlink" Target="https://ua.politsturm.com/o-protestax-shaxtyorov-i-predstavitelej-profsoyuzov-v-kieve/" TargetMode="External"/><Relationship Id="rId13" Type="http://schemas.openxmlformats.org/officeDocument/2006/relationships/hyperlink" Target="https://www.facebook.com/MykhailoVolynets/posts/826146447994600" TargetMode="External"/><Relationship Id="rId14" Type="http://schemas.openxmlformats.org/officeDocument/2006/relationships/hyperlink" Target="https://dnl.com.ua/news/goryanki-otkazalis-spuskatsya-v-shakhtu-iz-za-dolgov-po-zarplate_160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