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Пеня за услуги ЖКХ</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2019-05-26</w:t>
      </w:r>
    </w:p>
    <w:p>
      <w:pPr/>
      <w:r>
        <w:t>2 мин. на чтение</w:t>
      </w:r>
    </w:p>
    <w:p>
      <w:r/>
      <w:r>
        <w:br/>
      </w:r>
      <w:r>
        <w:br/>
      </w:r>
      <w:r>
        <w:br/>
      </w:r>
      <w:r>
        <w:br/>
      </w:r>
      <w:r>
        <w:br/>
      </w:r>
      <w:r>
        <w:br/>
      </w:r>
      <w:r>
        <w:br/>
      </w:r>
      <w:r>
        <w:br/>
      </w:r>
      <w:r>
        <w:br/>
      </w:r>
      <w:r>
        <w:br/>
      </w:r>
      <w:r>
        <w:br/>
      </w:r>
      <w:r>
        <w:br/>
      </w:r>
      <w:r>
        <w:br/>
      </w:r>
      <w:r>
        <w:br/>
      </w:r>
      <w:r/>
    </w:p>
    <w:p>
      <w:r>
        <w:t>С первого мая в Украине вступил в силу за</w:t>
      </w:r>
      <w:r>
        <w:t xml:space="preserve">кон № </w:t>
      </w:r>
      <w:r>
        <w:rPr>
          <w:b/>
        </w:rPr>
        <w:t>2189-</w:t>
      </w:r>
      <w:r>
        <w:rPr>
          <w:b/>
        </w:rPr>
        <w:t>VIII</w:t>
      </w:r>
      <w:r>
        <w:t xml:space="preserve">, согласно которому вместе с долгами за услуги ЖКХ разрешается взыскивать пеню в размере не превышающем сумму долга. Т.е., если у человека нет денег за оплату коммунальных услуг — то ему предстоит заплатить в два раза больше, чем он не сможет заплатить. Также в законе прописаны права и обязанности сторон принимающих и исполняющих услуги жилищно-коммунального хозяйства, исходя из текста законов можно сделать вывод что регуляция законом все больше поворачивается в сторону частных управляющих компаний, то есть теперь частные лавочки могут финансово наказывать людей. </w:t>
      </w:r>
    </w:p>
    <w:p>
      <w:r>
        <w:t xml:space="preserve"> Также закон явно играет на стороне управляющих компаний тем что отказываться от услуг управляющей компании можно только путем сложной бюрократической процедуры, а контракт считается продленным по умолчанию, если человек продолжает потреблять услуги после его истечения и продолжает платить. Такое написание закона явно свидетельствует про то что закон повернут лицом к бизнесу, а не к простому человеку. </w:t>
      </w:r>
    </w:p>
    <w:p>
      <w:r>
        <w:t xml:space="preserve"> Интересно, что пеня за долги вводится не в первый раз, однако ранние законопроекты пытались играть в социальную ориентированность и не подвергать финансовым санкциям малообеспеченных и пенсионеров. В новом законе никаких поблажек не предусмотрено, кроме отказа от начисления пени в случае если должник имеет подтвержденную задолженность по заработной плате или субсидиям. Но учитывая текущую экономическую ситуацию в Украине, существование черного рынка труда и обилие т.н. «зарплат в конвертах» иметь подтверждение у себя такой задолженности под силу не каждому. </w:t>
      </w:r>
    </w:p>
    <w:p>
      <w:r>
        <w:t xml:space="preserve"> Более того управляющая компания имеет право на компенсации от государства при оказании услуг льготным категориям. Украинские потребители уже имели горький опыт такой схемы при пользовании общественным транспортом когда льготным категориям отказывали в услугах, а для простых пассажиров поднимались цены на проезд. Это объяснялось владельцами АТП тем что компенсаций они не получают, чиновники же уверяют наоборот — что свои обязанности государство выполняет. В любом случае проигрывал пассажир.</w:t>
      </w:r>
    </w:p>
    <w:p>
      <w:r>
        <w:t xml:space="preserve"> Закон № 2189-VIII принят еще в декабре 2017 года, однако в силу вступил лишь через полтора года, что не в последнюю очередь связано с приближающимися президентскими выборами, когда никто не хотел обваливать рейтинги своей политической силы.</w:t>
      </w:r>
    </w:p>
    <w:p>
      <w:r>
        <w:t>Все больше общественного перекладывается в частные руки, что с одной стороны переводит предоставление жилищно-коммунальных услуг на рыночные рельсы, а с другой оголяет общественные противоречия при капитализме, когда капитал стремится извлечь максимальную прибыль, а не удовлетворять потребности, также как взыскивание пени дает возможность получать дополнительную прибыль, а не только покрывать убытки. Буржуазная власть который раз обирает трудящихся, сперва повышая коммунальные тарифы, теперь давая возможность насчитывать пеню за просроченные выплаты, что ляжет тяжелым бременем на плечи простого рабочего.</w:t>
      </w:r>
    </w:p>
    <w:p>
      <w:r>
        <w:t>Лишь разрушение старой капиталистической системы, целью которой является угнетение трудящихся капиталистом, и построение нового социалистического общества, лишь обобществление средства производства может на корню уничтожить существующую несправедливость.</w:t>
      </w:r>
    </w:p>
    <w:p>
      <w:r>
        <w:t xml:space="preserve"> Ссылки:</w:t>
      </w:r>
    </w:p>
    <w:p>
      <w:r>
        <w:t xml:space="preserve">1. </w:t>
      </w:r>
      <w:r>
        <w:t>https</w:t>
      </w:r>
      <w:r>
        <w:t>://</w:t>
      </w:r>
      <w:r>
        <w:t>zakon</w:t>
      </w:r>
      <w:r>
        <w:t>.</w:t>
      </w:r>
      <w:r>
        <w:t>rada</w:t>
      </w:r>
      <w:r>
        <w:t>.</w:t>
      </w:r>
      <w:r>
        <w:t>gov</w:t>
      </w:r>
      <w:r>
        <w:t>.</w:t>
      </w:r>
      <w:r>
        <w:t>ua</w:t>
      </w:r>
      <w:r>
        <w:t>/</w:t>
      </w:r>
      <w:r>
        <w:t>laws</w:t>
      </w:r>
      <w:r>
        <w:t>/</w:t>
      </w:r>
      <w:r>
        <w:t>show</w:t>
      </w:r>
      <w:r>
        <w:t>/2189-19</w:t>
      </w:r>
    </w:p>
    <w:p>
      <w:r>
        <w:t xml:space="preserve">2. </w:t>
      </w:r>
      <w:hyperlink r:id="rId11">
        <w:r>
          <w:rPr>
            <w:color w:val="0000FF"/>
            <w:u w:val="single"/>
          </w:rPr>
          <w:t>https://lb.ua/economics/2019/05/01/425849_vstupil_silu_noviy_zakon_zhku.html</w:t>
        </w:r>
      </w:hyperlink>
    </w:p>
    <w:p>
      <w:r>
        <w:t xml:space="preserve">3. </w:t>
      </w:r>
      <w:hyperlink r:id="rId12">
        <w:r>
          <w:rPr>
            <w:color w:val="0000FF"/>
            <w:u w:val="single"/>
          </w:rPr>
          <w:t>https://lb.ua/economics/2010/12/17/78346_bednih_i_pensionerov_penya_ne_kos.html</w:t>
        </w:r>
      </w:hyperlink>
    </w:p>
    <w:p>
      <w:r>
        <w:t xml:space="preserve">4. </w:t>
      </w:r>
      <w:hyperlink r:id="rId13">
        <w:r>
          <w:rPr>
            <w:color w:val="0000FF"/>
            <w:u w:val="single"/>
          </w:rPr>
          <w:t>https://ua.politsturm.com/oficialno—ne—trudoustroeno-22-9-zanyatyx—ukraincev/</w:t>
        </w:r>
      </w:hyperlink>
    </w:p>
    <w:p>
      <w:r>
        <w:t xml:space="preserve">5. </w:t>
      </w:r>
      <w:hyperlink r:id="rId14">
        <w:r>
          <w:rPr>
            <w:color w:val="0000FF"/>
            <w:u w:val="single"/>
          </w:rPr>
          <w:t>h</w:t>
        </w:r>
      </w:hyperlink>
      <w:hyperlink r:id="rId14">
        <w:r>
          <w:rPr>
            <w:color w:val="0000FF"/>
            <w:u w:val="single"/>
          </w:rPr>
          <w:t>ttps</w:t>
        </w:r>
      </w:hyperlink>
      <w:r>
        <w:rPr>
          <w:u w:val="single"/>
        </w:rPr>
        <w:t>://</w:t>
      </w:r>
      <w:r>
        <w:rPr>
          <w:u w:val="single"/>
        </w:rPr>
        <w:t>www</w:t>
      </w:r>
      <w:r>
        <w:rPr>
          <w:u w:val="single"/>
        </w:rPr>
        <w:t>.</w:t>
      </w:r>
      <w:r>
        <w:rPr>
          <w:u w:val="single"/>
        </w:rPr>
        <w:t>lawportal</w:t>
      </w:r>
      <w:r>
        <w:rPr>
          <w:u w:val="single"/>
        </w:rPr>
        <w:t>.</w:t>
      </w:r>
      <w:r>
        <w:rPr>
          <w:u w:val="single"/>
        </w:rPr>
        <w:t>com</w:t>
      </w:r>
      <w:r>
        <w:rPr>
          <w:u w:val="single"/>
        </w:rPr>
        <w:t>.</w:t>
      </w:r>
      <w:r>
        <w:rPr>
          <w:u w:val="single"/>
        </w:rPr>
        <w:t>ua</w:t>
      </w:r>
      <w:r>
        <w:rPr>
          <w:u w:val="single"/>
        </w:rPr>
        <w:t>/</w:t>
      </w:r>
      <w:r>
        <w:rPr>
          <w:u w:val="single"/>
        </w:rPr>
        <w:t>osmd</w:t>
      </w:r>
      <w:r>
        <w:rPr>
          <w:u w:val="single"/>
        </w:rPr>
        <w:t>—</w:t>
      </w:r>
      <w:r>
        <w:rPr>
          <w:u w:val="single"/>
        </w:rPr>
        <w:t>osbb</w:t>
      </w:r>
      <w:r>
        <w:rPr>
          <w:u w:val="single"/>
        </w:rPr>
        <w:t>—</w:t>
      </w:r>
      <w:r>
        <w:rPr>
          <w:u w:val="single"/>
        </w:rPr>
        <w:t>pravovye</w:t>
      </w:r>
      <w:r>
        <w:rPr>
          <w:u w:val="single"/>
        </w:rPr>
        <w:t>—</w:t>
      </w:r>
      <w:r>
        <w:rPr>
          <w:u w:val="single"/>
        </w:rPr>
        <w:t>njuansy</w:t>
      </w:r>
      <w:r>
        <w:rPr>
          <w:u w:val="single"/>
        </w:rPr>
        <w:t>.</w:t>
      </w:r>
      <w:r>
        <w:rPr>
          <w:u w:val="single"/>
        </w:rPr>
        <w:t>html</w:t>
      </w:r>
    </w:p>
    <w:p>
      <w:r>
        <w:t>6. https://ua.politsturm.com/ukraina-snova-podnimaet-cenu-na-gaz/</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penya-za-uslugi-zhkx" TargetMode="External"/><Relationship Id="rId11" Type="http://schemas.openxmlformats.org/officeDocument/2006/relationships/hyperlink" Target="https://lb.ua/economics/2019/05/01/425849_vstupil_silu_noviy_zakon_zhku.html" TargetMode="External"/><Relationship Id="rId12" Type="http://schemas.openxmlformats.org/officeDocument/2006/relationships/hyperlink" Target="https://lb.ua/economics/2010/12/17/78346_bednih_i_pensionerov_penya_ne_kos.html" TargetMode="External"/><Relationship Id="rId13" Type="http://schemas.openxmlformats.org/officeDocument/2006/relationships/hyperlink" Target="https://ua.politsturm.com/oficialno-ne-trudoustroeno-22-9-zanyatyx-ukraincev/" TargetMode="External"/><Relationship Id="rId14" Type="http://schemas.openxmlformats.org/officeDocument/2006/relationships/hyperlink" Target="https://www.lawportal.com.ua/osmd-osbb-pravovye-njuans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