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прошедшем протесте шахтеров в Киеве и его промежуточных результатах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2021-05-14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12 мая в Киеве прошла </w:t>
      </w:r>
      <w:hyperlink r:id="rId11">
        <w:r>
          <w:rPr>
            <w:color w:val="0000FF"/>
            <w:u w:val="single"/>
          </w:rPr>
          <w:t>протестная акция горняков</w:t>
        </w:r>
      </w:hyperlink>
      <w:r>
        <w:t xml:space="preserve"> государственных шахт Украины с требованиями </w:t>
      </w:r>
      <w:r>
        <w:t>повысить зарплаты и погасить долги по зарплате. Обещанная акция получилась ни бессрочной, ни массовой.</w:t>
      </w:r>
      <w:r/>
    </w:p>
    <w:p>
      <w:r>
        <w:t xml:space="preserve">После того как Минэнерго дало гарантии закрыть зарплатный долг за январь-март 2021, шахтёры приостановили акцию. Под конец дня, по сообщению </w:t>
      </w:r>
      <w:hyperlink r:id="rId12">
        <w:r>
          <w:rPr>
            <w:color w:val="0000FF"/>
            <w:u w:val="single"/>
          </w:rPr>
          <w:t xml:space="preserve">уже «известного» нам </w:t>
        </w:r>
      </w:hyperlink>
      <w:r>
        <w:t xml:space="preserve">председателя Независимого профсоюза горняков Украины Михаила Волынца, на счета государственных шахт </w:t>
      </w:r>
      <w:r>
        <w:t>было начислено 836,5 млн. грн. для погашения задолженности перед рабочими.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Председатель НПГУ обозначил, что старые требования шахтеров о запрете импорта ресурсов в Беларуси и РФ успешно выполнены:</w:t>
      </w:r>
    </w:p>
    <w:p>
      <w:r>
        <w:rPr>
          <w:i/>
        </w:rPr>
        <w:t>«Заручились поддержкой министерства в вопросе полного запрета импорта ресурсов из России и Беларуси, как такого, что обесценивает работу украинских шахтеров, усугубляет энергетический кризис, прямо угрожает национальной безопасности страны»</w:t>
      </w:r>
      <w:r>
        <w:rPr>
          <w:i/>
        </w:rPr>
        <w:t>.</w:t>
      </w:r>
    </w:p>
    <w:p>
      <w:r>
        <w:t>Действительно, запрет возымел определенное положительное влияние на угольную промышленность Украины. Но важно понимать, что главными выгодоприобретателем этого становится финансовая олигархия страны — в её карманах оседает дополнительная прибыль от возросших закупок угля отечественной добычи. А материальное положение простых шахтеров тем временем продолжает неуклонно ухудшаться.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Спасение угольной промышленности страны — проблема комплексная и одним запретом импорта угля, без полного переустройства экономической системы, её не решить. </w:t>
      </w:r>
    </w:p>
    <w:p>
      <w:r>
        <w:t xml:space="preserve">Оттягивание момента решения, согласие на временные уступки и желание не допустить массовые забастовки — вот цель правящего класса. Рабочим ни в коем случае нельзя поддаваться на “сладкие слова” капиталистов, их лживые обещания и провокации. </w:t>
      </w:r>
      <w:r>
        <w:t xml:space="preserve">Также важно понимать, что Волынец и подобные ему профсоюзные </w:t>
      </w:r>
      <w:r>
        <w:t xml:space="preserve">“деятели” — типичные оппортунисты, которые пытаются оседлать протесты шахтеров и </w:t>
      </w:r>
      <w:hyperlink r:id="rId13">
        <w:r>
          <w:rPr>
            <w:color w:val="0000FF"/>
            <w:u w:val="single"/>
          </w:rPr>
          <w:t>превратить их в ежегодную карусель</w:t>
        </w:r>
      </w:hyperlink>
      <w:r>
        <w:t>, сводя на нет борьбу рабочих.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Вместо того, чтобы использовать момент для сплочения трудовых коллективов государственных шахт, переходить к забастовкам на местах, рабочих в очередной раз останавливают «волынцы», которые идут на соглашательство с капиталистической властью под громкие возгласы о достигнутых «успехах».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4">
        <w:r>
          <w:rPr>
            <w:color w:val="0000FF"/>
            <w:u w:val="single"/>
          </w:rPr>
          <w:t>https://www.ukrinform.ru/rubric-society/3244292-sahtery-priostanovili-vseukrainskuu-akciu-protesta-volynec.html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https://regionews.ua/rus/news/politics/1620831668-gornyaki-priostanovili-aktsiyu-protesta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https://ua.politsturm.com/o-protestax-shaxtyorov-i-predstavitelej-profsoyuzov-v-kieve/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https://ua.politsturm.com/o-millionax-griven-glavnogo-profsoyuznika-strany-i-ego-svyazyax-s-axmetovym/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https://ua.politsturm.com/shaxtyory-ukrainy-gotovyat-bessrochnuyu-protestnuyu-akciyu-v-kieve/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roshedshem-proteste-shaxterov-v-kieve-i-ego-promezhutochnyx-rezultatax" TargetMode="External"/><Relationship Id="rId11" Type="http://schemas.openxmlformats.org/officeDocument/2006/relationships/hyperlink" Target="https://ua.politsturm.com/shaxtyory-ukrainy-gotovyat-bessrochnuyu-protestnuyu-akciyu-v-kieve/" TargetMode="External"/><Relationship Id="rId12" Type="http://schemas.openxmlformats.org/officeDocument/2006/relationships/hyperlink" Target="https://ua.politsturm.com/o-millionax-griven-glavnogo-profsoyuznika-strany-i-ego-svyazyax-s-axmetovym/" TargetMode="External"/><Relationship Id="rId13" Type="http://schemas.openxmlformats.org/officeDocument/2006/relationships/hyperlink" Target="https://ua.politsturm.com/o-protestax-shaxtyorov-i-predstavitelej-profsoyuzov-v-kieve/" TargetMode="External"/><Relationship Id="rId14" Type="http://schemas.openxmlformats.org/officeDocument/2006/relationships/hyperlink" Target="https://www.ukrinform.ru/rubric-society/3244292-sahtery-priostanovili-vseukrainskuu-akciu-protesta-volynec.html" TargetMode="External"/><Relationship Id="rId15" Type="http://schemas.openxmlformats.org/officeDocument/2006/relationships/hyperlink" Target="https://regionews.ua/rus/news/politics/1620831668-gornyaki-priostanovili-aktsiyu-prot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