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церковном расколе на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2018-12-19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Украинская православная церковь (УПЦ) Московского патриархата недостаточно лояльна, поэтому буржуазная власть Украины желает укрепить свое положение, заручившись поддержкой более надежной церкви. По мнению буржуазии и ее националистических прихвостней, близость к Москве сопутствует расколу, поэтому прихожан УПЦ Московского патриархата необходимо переместить под влияние подконтрольной и близкой к себе структуры.</w:t>
      </w:r>
    </w:p>
    <w:p>
      <w:r>
        <w:t xml:space="preserve">Кандидатов на ведущую роль, а также на владение церковным имуществом и подношениями прихожан, двое: </w:t>
      </w:r>
      <w:r>
        <w:rPr>
          <w:b/>
        </w:rPr>
        <w:t>Украинская православная церковь</w:t>
      </w:r>
      <w:r>
        <w:t xml:space="preserve"> Киевского патриархата и </w:t>
      </w:r>
      <w:r>
        <w:rPr>
          <w:b/>
        </w:rPr>
        <w:t>Украинская автокефальная православная церковь</w:t>
      </w:r>
      <w:r>
        <w:t xml:space="preserve"> (УАПЦ). Но на пути к лидерству продаж «опиума» для рабочих Украины есть ряд проблем: непризнание названных провластных структур как украинскими верующими, так и православными остального мира (по факту эти две церкви — секты).</w:t>
      </w:r>
      <w:r>
        <w:t xml:space="preserve"> </w:t>
      </w:r>
      <w:r>
        <w:t>Вторая проблема сейчас решается, по крайней мере, предпринимаются весьма ощутимые шаги в этом вопросе</w:t>
      </w:r>
      <w:r>
        <w:t xml:space="preserve">. </w:t>
      </w:r>
    </w:p>
    <w:p>
      <w:r>
        <w:t>Чтобы православные мира признали  новую церковь</w:t>
      </w:r>
      <w:r>
        <w:t xml:space="preserve">, </w:t>
      </w:r>
      <w:r>
        <w:t xml:space="preserve">эта церковь должна быть признана Константинопольским патриархатом, или, выражаясь коммерческим языком, </w:t>
      </w:r>
      <w:r>
        <w:t>должна</w:t>
      </w:r>
      <w:r>
        <w:t xml:space="preserve"> получить франшизу на бизнес. Такая «франшиза» дает право совместного проведения и стандартизации ритуалов со священниками других официальных церквей, а также обслуживания верующих, прошедших религиозную инициацию (</w:t>
      </w:r>
      <w:r>
        <w:t>крещение</w:t>
      </w:r>
      <w:r>
        <w:t xml:space="preserve">) в иной </w:t>
      </w:r>
      <w:r>
        <w:t>уполномоченной</w:t>
      </w:r>
      <w:r>
        <w:t xml:space="preserve"> церкви. Например, человек, родившийся в России и крещенный РПЦ, </w:t>
      </w:r>
      <w:r>
        <w:t xml:space="preserve">в случае </w:t>
      </w:r>
      <w:r>
        <w:t xml:space="preserve">смерти на территории Японии </w:t>
      </w:r>
      <w:r>
        <w:t>может быть</w:t>
      </w:r>
      <w:r>
        <w:t xml:space="preserve"> отпет и погребен под руководством священника Японской православной церкви. Это называется «евхаристическим общением». До последнего времени УПЦ Киевского патриархата и УАПЦ были лишены этого «общения», т.к. не были признаны, однако  ситуация движется к обратному. </w:t>
      </w:r>
    </w:p>
    <w:p>
      <w:r>
        <w:rPr>
          <w:b/>
        </w:rPr>
        <w:t>16 июня 2016</w:t>
      </w:r>
      <w:r>
        <w:t xml:space="preserve"> года Верховная Рада приняла постановление № 4793, </w:t>
      </w:r>
      <w:r>
        <w:t>в котором обратилась</w:t>
      </w:r>
      <w:r>
        <w:t xml:space="preserve"> к Вселенскому патриарху Варфоломею I </w:t>
      </w:r>
      <w:r>
        <w:t>с призывом</w:t>
      </w:r>
      <w:r>
        <w:t xml:space="preserve"> дать Украинской православной церкви автокефалию, т.е. независимость. </w:t>
      </w:r>
      <w:r>
        <w:t>В православной церкви такое право на автокефалию называется томос – особый указ о становлении поместной церкви автономией или автокефалией. Правда,  депутаты Верховной Рады не указали, какой именно поместной церкви требуется автономия.</w:t>
      </w:r>
      <w:r>
        <w:t xml:space="preserve"> </w:t>
      </w:r>
      <w:r>
        <w:t xml:space="preserve">Если речь идет про УПЦ Московского патриархата, то они могут не принять свое право на автокефалию. </w:t>
      </w:r>
    </w:p>
    <w:p>
      <w:r>
        <w:t>Патриарх УПЦ Московского патриархата Онуфрий уже заявил по этому поводу:</w:t>
      </w:r>
    </w:p>
    <w:p>
      <w:pPr>
        <w:pStyle w:val="IntenseQuote"/>
      </w:pPr>
    </w:p>
    <w:p>
      <w:r>
        <w:t xml:space="preserve">«Мы самостоятельная </w:t>
      </w:r>
      <w:r>
        <w:t>ц</w:t>
      </w:r>
      <w:r>
        <w:t>ерковь. И у нас есть все атрибуты независимости, которые нужны нам сегодня для нормального служения богу и народу».</w:t>
      </w:r>
    </w:p>
    <w:p>
      <w:r>
        <w:t>Действительно, УПЦ Московского патриархата активно пользуется своими широкими самостоятельными правами, а при получении автокефалии ее статус будет не ясен, т.к. украинские политики, провозгласившие о создании «единой» церкви, теперь просят томос для УПЦ Московского патриархата. Эти же политики заинтересованы не только в независимости церкви от Москвы, но и в установлении контроля над «единым» приходом.</w:t>
      </w:r>
      <w:r>
        <w:t xml:space="preserve"> </w:t>
      </w:r>
      <w:r>
        <w:t>Об этом и говорит</w:t>
      </w:r>
      <w:r>
        <w:t xml:space="preserve"> президент Порошенко: «единая поместная православная украинская церковь».</w:t>
      </w:r>
    </w:p>
    <w:p>
      <w:r>
        <w:t>Что это значит при текущей политической ситуации? Это значит, что в состав новой церкви войдут не только представители УПЦ Московского патриархата (церковь-то «единая»), но и представители «раскольнических» церквей (УПЦ Киевского патриархата и УАПЦ). И чем выше должность в новой «единой» церкви, тем более желательны для власти «раскольники», а не представители Московского патриархата.</w:t>
      </w:r>
    </w:p>
    <w:p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 должность патриарх</w:t>
      </w:r>
      <w:r>
        <w:t>а у</w:t>
      </w:r>
      <w:r>
        <w:t xml:space="preserve">же предлагался нынешний глава УПЦ Киевского патриархата Филарет. Становится понятно, что для УПЦ Московского патриархата принимать томос </w:t>
      </w:r>
      <w:r>
        <w:t>(п</w:t>
      </w:r>
      <w:r>
        <w:t>раво на автокефалию) – означает потерю влияния и денег</w:t>
      </w:r>
      <w:r>
        <w:t>. Ведь</w:t>
      </w:r>
      <w:r>
        <w:t xml:space="preserve"> на автокефалии </w:t>
      </w:r>
      <w:r>
        <w:t>чиновники</w:t>
      </w:r>
      <w:r>
        <w:t xml:space="preserve"> не ограничатся, будут другие перемены, которые также нежелательны для богослужителей УПЦ Московского патриархата.</w:t>
      </w:r>
    </w:p>
    <w:p>
      <w:r>
        <w:t>Какое бы давление не оказывал Киев, Московская автокефалия имеет достаточно ресурсов для противостояния – епархии Московского патриархата уже заявили о своей верности  поместному титулу.</w:t>
      </w:r>
      <w:r>
        <w:t xml:space="preserve"> </w:t>
      </w:r>
      <w:r>
        <w:t>Сила УПЦ Московского патриархата явно недооценена, однако остается туманным, насколько она готова к активному противостоянию с Киевом.</w:t>
      </w:r>
    </w:p>
    <w:p>
      <w:r>
        <w:t>Когда речь идет о крупнейшей церкви в Украине, то стоит помнить, что это часть РПЦ, за спиной у которой свыше ста миллионов прихожан. А это грандиозные финансовые ресурсы, мощнейшие связи священнослужителей с чиновниками и бизнесменами, а также высокая лояльность прихожан. В пользу того, что томос не примут, говорит и то, что в УПЦ Московского патриархата отказались устанавливать контакт с представителями Константинополя. А такж</w:t>
      </w:r>
      <w:r>
        <w:t xml:space="preserve">е </w:t>
      </w:r>
      <w:r>
        <w:t xml:space="preserve"> Московский патриархат УПЦ </w:t>
      </w:r>
      <w:r>
        <w:t>совместно с</w:t>
      </w:r>
      <w:r>
        <w:t xml:space="preserve"> РПЦ разорвал</w:t>
      </w:r>
      <w:r>
        <w:t>и</w:t>
      </w:r>
      <w:r>
        <w:t xml:space="preserve"> все связи с православной столице</w:t>
      </w:r>
      <w:r>
        <w:t>й</w:t>
      </w:r>
      <w:r>
        <w:t xml:space="preserve"> в знак протеста против передачи томоса. РПЦ – самая крупная и богатая православная церковь в мире. Это значит, что для Константинополя разрыв станет крайне болезненным, а РПЦ получит больше свободы, оставаясь во всех отношениях самодостаточной.</w:t>
      </w:r>
    </w:p>
    <w:p>
      <w:r>
        <w:t xml:space="preserve">В свою очередь, УПЦ Киевского патриархата и УАПЦ  в томосе заинтересованы. Будучи заведомо лояльными к нынешней власти, эти структуры получили от нее достаточно много обещаний, а это повод нарастить влияние, </w:t>
      </w:r>
      <w:r>
        <w:t>обрести каноничность и евхаристическое общение (быть признанным Константинополем). Также это повод заполучить приходы и имущество УПЦ Московского патриархата, которому, по их мнению, предстоит ассимиляция с новой церковью. В конечном счете, это приведет Московский патриарха</w:t>
      </w:r>
      <w:r>
        <w:t>т</w:t>
      </w:r>
      <w:r>
        <w:t xml:space="preserve"> к утрате влияния.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9354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УПЦ Киевского патриархата и УАПЦ</w:t>
      </w:r>
      <w:r>
        <w:t xml:space="preserve"> активно сотрудничают с представителями Константинополя — вопрос об установлении евхаристического общения решается. Уже сегодня Константинопольским патриархатом восстановлен в общении с церковью патриарх УПЦ Киевского патриархата Филарет, хотя Московский патриархат предал его анафеме «за раскольничество».</w:t>
      </w:r>
    </w:p>
    <w:p>
      <w:r>
        <w:t>Есть и</w:t>
      </w:r>
      <w:r>
        <w:t xml:space="preserve"> третья сторона — это сам Константинопольский патриархат. Право на признание церквей и передачу томоса принадлежит </w:t>
      </w:r>
      <w:r>
        <w:t>именно</w:t>
      </w:r>
      <w:r>
        <w:t xml:space="preserve"> ему. </w:t>
      </w:r>
      <w:r>
        <w:t>А отстаивать свои интересы он вынужден</w:t>
      </w:r>
      <w:r>
        <w:t>,</w:t>
      </w:r>
      <w:r>
        <w:t xml:space="preserve"> маневрируя между двумя группами патриархатов. Поэтому пользоваться своими уникальными возможностями просто так он не станет. Ему как раз играет на руку то, что в Украине нет единой церкви</w:t>
      </w:r>
      <w:r>
        <w:t>,</w:t>
      </w:r>
      <w:r>
        <w:t xml:space="preserve"> – непонятно кому именно вручать томос.</w:t>
      </w:r>
    </w:p>
    <w:p>
      <w:r>
        <w:t xml:space="preserve">Для объединения церквей из Константинополя присланы экзархи (представители). Эти люди решают задачу объедения трех церквей под покровительством Константинополя. </w:t>
      </w:r>
      <w:r>
        <w:t>Православная столица планирует организовать экзархат – структуру переподчинени</w:t>
      </w:r>
      <w:r>
        <w:t>я</w:t>
      </w:r>
      <w:r>
        <w:t xml:space="preserve"> трех церквей новому единому центру в Константинополе.</w:t>
      </w:r>
      <w:r>
        <w:t xml:space="preserve"> Но так как в Украине десятки миллионов потенциальных прихожан, для метрополии отпускать такой ресурс весьма глупо, особенно после разрыва с Московским </w:t>
      </w:r>
      <w:r>
        <w:t>патриархатом. Поэтому</w:t>
      </w:r>
      <w:r>
        <w:t xml:space="preserve"> процесс выдачи томоса может </w:t>
      </w:r>
      <w:r>
        <w:t>«затянуться».</w:t>
      </w:r>
    </w:p>
    <w:p>
      <w:r>
        <w:t>15 декабря</w:t>
      </w:r>
      <w:r>
        <w:t xml:space="preserve"> в Киеве </w:t>
      </w:r>
      <w:r>
        <w:t>прошел</w:t>
      </w:r>
      <w:r>
        <w:t xml:space="preserve"> т.н. </w:t>
      </w:r>
      <w:r>
        <w:rPr>
          <w:b/>
        </w:rPr>
        <w:t>«О</w:t>
      </w:r>
      <w:r>
        <w:rPr>
          <w:b/>
        </w:rPr>
        <w:t>бъединительный собор»</w:t>
      </w:r>
      <w:r>
        <w:t xml:space="preserve">. </w:t>
      </w:r>
      <w:r>
        <w:t>В нем приняли</w:t>
      </w:r>
      <w:r>
        <w:t xml:space="preserve"> участие представители </w:t>
      </w:r>
      <w:r>
        <w:t>от Константинопольского, Украинского, а также Московского патриархата</w:t>
      </w:r>
      <w:r>
        <w:t xml:space="preserve">. </w:t>
      </w:r>
      <w:r>
        <w:t>Во время собора провозгласили основание</w:t>
      </w:r>
      <w:r>
        <w:t xml:space="preserve"> ПЦУ – православной церкви Украины, митрополитом которой избран Епифа́ний </w:t>
      </w:r>
      <w:r>
        <w:t>(Сергей Думенко).</w:t>
      </w:r>
      <w:r>
        <w:t xml:space="preserve"> В ПЦУ войдут приходы УПЦ Киевского патриархата и УАПЦ, </w:t>
      </w:r>
      <w:r>
        <w:t>а сами структуры будут распущены. УПЦ Московского патриархата не выразили желания присоединиться к новой церкви, но это не исключает перехода отдельных приходов по тем или иным причинам</w:t>
      </w:r>
      <w:r>
        <w:t>.</w:t>
      </w:r>
    </w:p>
    <w:p>
      <w:r>
        <w:t xml:space="preserve">Митрополит ПЦУ Епифа́ний – человек, вышедший из Киевского патриархата, </w:t>
      </w:r>
      <w:r>
        <w:t>т.е. близкий для буржуазной власти</w:t>
      </w:r>
      <w:r>
        <w:t xml:space="preserve">. Сама ПЦУ будет подчинена Константинопольскому патриархату. Получение томоса заявлено на 6 января 2019 года, но это информация от украинских СМИ, без подтверждения от православной столицы, </w:t>
      </w:r>
      <w:r>
        <w:t>равно как и</w:t>
      </w:r>
      <w:r>
        <w:t xml:space="preserve"> информаци</w:t>
      </w:r>
      <w:r>
        <w:t>я</w:t>
      </w:r>
      <w:r>
        <w:t xml:space="preserve"> о том</w:t>
      </w:r>
      <w:r>
        <w:t>,</w:t>
      </w:r>
      <w:r>
        <w:t xml:space="preserve"> будет ли в Киеве свой патриархат, т.к. сейчас ПЦУ носит лишь статус метрополии.</w:t>
      </w:r>
    </w:p>
    <w:p>
      <w:r>
        <w:t>ПЦУ – это такая же провластная религиозная организация</w:t>
      </w:r>
      <w:r>
        <w:t>,</w:t>
      </w:r>
      <w:r>
        <w:t xml:space="preserve"> как и УПЦ Киевского патриархата с УАПЦ, </w:t>
      </w:r>
      <w:r>
        <w:t>из представителей которых</w:t>
      </w:r>
      <w:r>
        <w:t xml:space="preserve"> она и создана. В  </w:t>
      </w:r>
      <w:r>
        <w:t>О</w:t>
      </w:r>
      <w:r>
        <w:t xml:space="preserve">бъединительном соборе активно участвовали президент Украины Петр Порошенко, а также спикер </w:t>
      </w:r>
      <w:r>
        <w:t>В</w:t>
      </w:r>
      <w:r>
        <w:t xml:space="preserve">ерховной </w:t>
      </w:r>
      <w:r>
        <w:t>Р</w:t>
      </w:r>
      <w:r>
        <w:t>ады Андрей Парубий, которые активно провозглашали на соборе политические лозунги. Из этого ясно, что влияние власти на эту церковь будет сильным.</w:t>
      </w:r>
    </w:p>
    <w:p>
      <w:pPr>
        <w:pStyle w:val="Heading2"/>
      </w:pPr>
      <w:r>
        <w:t>Выводы</w:t>
      </w:r>
    </w:p>
    <w:p>
      <w:r>
        <w:t xml:space="preserve">Томос для украинской церкви — явление сугубо политическое. Никакой структуры нет, </w:t>
      </w:r>
      <w:r>
        <w:t>только планы</w:t>
      </w:r>
      <w:r>
        <w:t>. В то же время, каждая из сторон тянет одеяло на себя</w:t>
      </w:r>
      <w:r>
        <w:t>:</w:t>
      </w:r>
      <w:r>
        <w:t xml:space="preserve"> одни не хотят терять то, что имеют; другие желают иметь лояльную церковь, </w:t>
      </w:r>
      <w:r>
        <w:t>укрепляющую власть через влияние на паству</w:t>
      </w:r>
      <w:r>
        <w:t>; третьи рассчитывают получить новых прихожан и имущество.</w:t>
      </w:r>
    </w:p>
    <w:p>
      <w:r>
        <w:br/>
      </w:r>
      <w:r>
        <w:br/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Главную проблему создания такой церкви обещают решить националистические </w:t>
      </w:r>
      <w:r>
        <w:rPr>
          <w:b/>
        </w:rPr>
        <w:t>праворадикалы</w:t>
      </w:r>
      <w:r>
        <w:t xml:space="preserve">. На своих </w:t>
      </w:r>
      <w:r>
        <w:t>интернет</w:t>
      </w:r>
      <w:r>
        <w:t>—</w:t>
      </w:r>
      <w:r>
        <w:t>страничках</w:t>
      </w:r>
      <w:r>
        <w:t xml:space="preserve"> они уже выразили готовность к захвату объектов УПЦ Московского патриархата. По словам радикалов, эти объекты должны быть переданы более лояльным к власти церквям. Не исключены и одиночные переходы приходов УПЦ Московского патриархата, т.к. среди отдельных священников могут попадаться люди с националистическими настроениями.</w:t>
      </w:r>
    </w:p>
    <w:p>
      <w:r>
        <w:t>Какому бы патриархату или экзархату не принадлежала церковь, её цели всегда будут одинаковыми:</w:t>
      </w:r>
      <w:r>
        <w:rPr>
          <w:b/>
        </w:rPr>
        <w:t xml:space="preserve"> укрепление положения правящего класса капиталистов, охлаждение межклассовой напряженности, создание у рабочего класса иллюзии, что ни он, ни правящий класс не способны противостоять «силам свыше»</w:t>
      </w:r>
      <w:r>
        <w:t>. Однако этих сил нет, а степень богатства капиталиста и нищеты рабочего определяется без всякой метафизики.</w:t>
      </w:r>
    </w:p>
    <w:p>
      <w:r>
        <w:t>Даже самый набожный бизнесмен не церемонится ни с христианской моралью, ни с заповедями, ни с законами. Бизнесмены вольны нарушать законы или переписывать их под себя, т.к. они часть правящего класса.</w:t>
      </w:r>
      <w:r>
        <w:t xml:space="preserve"> Рабочий должен бороться за себя и свой класс здесь и сейчас.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hyperlink r:id="rId13">
        <w:r>
          <w:rPr>
            <w:color w:val="0000FF"/>
            <w:u w:val="single"/>
          </w:rPr>
          <w:t xml:space="preserve"> https://gordonua.com/news/society/poroshenko-tomos-fakticheski-eshche-odin-akt-provozglasheniya-nezavisimosti-ukrainy-364214.html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 xml:space="preserve"> http://w1.c1.rada.gov.ua/pls/zweb2/webproc4_1?pf3511=59348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 xml:space="preserve"> https://www.pravmir.ru/mitropolit-onufriy-tomos-ob-avtokefalii-budet-ogranicheniem-svobodyi-kotoruyu-myi-segodnya-imeem/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 xml:space="preserve"> https://www.ukrinform.ru/rubric-polytics/2533937-tomos-i-pravoslavnaa-pomestnaa-cerkov-budet-ranse-cem-ktolibo-ozidaet-porosenko.html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 xml:space="preserve"> https://www.unian.net/politics/10322490-harkovskaya-eparhiya-upc-zayavila-o-vernosti-moskovskomu-patriarhatu.html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 xml:space="preserve"> https://nv.ua/ukraine/politics/ekzarkhi-patriarkha-varfolomeja-vpervye-prokommentirovali-tsel-svoej-missii-v-ukraine-2494749.html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 xml:space="preserve"> https://www.unian.net/politics/10295709-reshenie-sinoda-anafema-snyata-tomos-budet-posle-obedineniya-ukrainskih-cerkvey.html</w:t>
        </w:r>
      </w:hyperlink>
    </w:p>
    <w:p>
      <w:pPr>
        <w:pStyle w:val="ListNumber"/>
      </w:pPr>
      <w:r>
        <w:t xml:space="preserve"> https://www.rbc.ua/rus/news/kievskiy-patriarhat-uapts-samoraspustilis-1544894232.html</w:t>
      </w:r>
    </w:p>
    <w:p>
      <w:pPr>
        <w:pStyle w:val="ListNumber"/>
      </w:pPr>
      <w:r>
        <w:t xml:space="preserve"> https://www.rbc.ua/rus/news/obedinitelnyy-sobor-onlayn-translyatsiya-1544806423.html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o-cerkovnom-raskole-na-ukrain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gordonua.com/news/society/poroshenko-tomos-fakticheski-eshche-odin-akt-provozglasheniya-nezavisimosti-ukrainy-364214.html" TargetMode="External"/><Relationship Id="rId14" Type="http://schemas.openxmlformats.org/officeDocument/2006/relationships/hyperlink" Target="http://w1.c1.rada.gov.ua/pls/zweb2/webproc4_1?pf3511=59348" TargetMode="External"/><Relationship Id="rId15" Type="http://schemas.openxmlformats.org/officeDocument/2006/relationships/hyperlink" Target="https://www.pravmir.ru/mitropolit-onufriy-tomos-ob-avtokefalii-budet-ogranicheniem-svobodyi-kotoruyu-myi-segodnya-imeem/" TargetMode="External"/><Relationship Id="rId16" Type="http://schemas.openxmlformats.org/officeDocument/2006/relationships/hyperlink" Target="https://www.ukrinform.ru/rubric-polytics/2533937-tomos-i-pravoslavnaa-pomestnaa-cerkov-budet-ranse-cem-ktolibo-ozidaet-porosenko.html" TargetMode="External"/><Relationship Id="rId17" Type="http://schemas.openxmlformats.org/officeDocument/2006/relationships/hyperlink" Target="https://www.unian.net/politics/10322490-harkovskaya-eparhiya-upc-zayavila-o-vernosti-moskovskomu-patriarhatu.html" TargetMode="External"/><Relationship Id="rId18" Type="http://schemas.openxmlformats.org/officeDocument/2006/relationships/hyperlink" Target="https://nv.ua/ukraine/politics/ekzarkhi-patriarkha-varfolomeja-vpervye-prokommentirovali-tsel-svoej-missii-v-ukraine-2494749.html" TargetMode="External"/><Relationship Id="rId19" Type="http://schemas.openxmlformats.org/officeDocument/2006/relationships/hyperlink" Target="https://www.unian.net/politics/10295709-reshenie-sinoda-anafema-snyata-tomos-budet-posle-obedineniya-ukrainskih-cerkve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