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Новые забастовки шахтёров в регионах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Луганской и Волынской области горняки местных шахт начали забастовки из-за невыплаты зарплат. Общая сумма задолженности составила 1,2 млрд гривен. Об этом сообщает во вторник, 15 октября, глава Независимого профсоюза горняков Михаил Волынец.</w:t>
      </w:r>
      <w:r/>
    </w:p>
    <w:p>
      <w:r>
        <w:t>Работники шахт «Горная», «Новодружеская» и «Карбонит» Луганской области планируют пикетировать Луганскую областную военно-гражданскую администрацию в Северодонецке. А утром 15 октября горняки волынских шахт «Нововолынская» и «Бужанская» начали «итальянскую забастовку». Местные СМИ сообщают, что шахтеры с «Бужанской» спустились под землю, но отказались приступать к работам. В то же время почти 50 суток блокируются вагоны с… российским углем во Львовской области.</w:t>
      </w:r>
    </w:p>
    <w:p>
      <w:r>
        <w:t xml:space="preserve">Независимый профсоюз горняков Украины обратилась к Уполномоченной Верховной Рады Украины Людмилы Денисовой с просьбой взять под личный контроль соблюдение в Госбюджете на 2020 год основополагающих прав шахтеров и членов их семей на жизнь, на безопасность, на возможность зарабатывать трудом. </w:t>
      </w:r>
    </w:p>
    <w:p>
      <w:r>
        <w:rPr>
          <w:i/>
        </w:rPr>
        <w:t>«Ожидаем, что в ближайшее время Бюджетный комитет ВРУ рассмотрит и поддержит принято решение Кабмина об изменении в госбюджет о выделении один миллиард гривен, что позволит покрыть большую часть задолженности перед шахтерами»</w:t>
      </w:r>
      <w:r>
        <w:t>, — отметил Волынец.</w:t>
      </w:r>
    </w:p>
    <w:p>
      <w:r>
        <w:t>Напомним, что в субботу, 12-го октября, Кабинет министров предусмотрел один миллиард гривен на выплату заработных плат шахтерам и погашение задолженности. Деньги будут выделены в рамках подготовленных изменений в государственный бюджет на 2019 год. Теперь документы с этими изменениями должны быть переданы на утверждение в Верховную Раду.</w:t>
      </w:r>
    </w:p>
    <w:p>
      <w:r>
        <w:t>По всей Украине вспыхивают забастовки горняков из-за невыплаты долгов по зарплатам. Новая капиталистическая власть, точно так же как и прошлая, демонстрирует свою неспособность и непонимание того, что на некоторых предприятиях зарплата не выплачивается уже на протяжении четырех месяцев. Шахтерам необходимо бороться против капиталистов, по вине которых рабочие и их семьи не получают не просто достойную заработную плату, но даже какие-нибудь деньги за свой тяжелый и опасный труд. Необходима организованная коллективная борьба, которая увенчается победой рабочего класса, обобществлением средств производства и построение социалистического общества.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https://m.facebook.com/story.php?story_fbid=1153657321491555&amp;id=100005418945629</w:t>
        </w:r>
      </w:hyperlink>
      <w:r>
        <w:t xml:space="preserve"> </w:t>
      </w:r>
    </w:p>
    <w:p>
      <w:pPr>
        <w:pStyle w:val="ListNumber"/>
      </w:pPr>
      <w:hyperlink r:id="rId11">
        <w:r>
          <w:rPr>
            <w:color w:val="0000FF"/>
            <w:u w:val="single"/>
          </w:rPr>
          <w:t>https://m.facebook.com/story.php?story_fbid=1153657321491555&amp;id=100005418945629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https://aif.ua/politic/kabinet_ministrov_vydelil_odin_milliard_griven_dlya_shahterov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ovye-zabastovki-shaxtyorov-v-regionax-ukrainy" TargetMode="External"/><Relationship Id="rId11" Type="http://schemas.openxmlformats.org/officeDocument/2006/relationships/hyperlink" Target="https://m.facebook.com/story.php?story_fbid=1153657321491555&amp;id=100005418945629" TargetMode="External"/><Relationship Id="rId12" Type="http://schemas.openxmlformats.org/officeDocument/2006/relationships/hyperlink" Target="https://aif.ua/politic/kabinet_ministrov_vydelil_odin_milliard_griven_dlya_shahte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