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Националистов привлекут к охране правопорядка в Киеве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2020-03-24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Общественную организацию “Муниципальная стража” (укр. «Муніципальна варта»), состоящую в том числе из правых активистов и националистических элементов из организации </w:t>
      </w:r>
      <w:r>
        <w:rPr>
          <w:b/>
        </w:rPr>
        <w:t>С14</w:t>
      </w:r>
      <w:r>
        <w:t>, планируют привлечь к обеспечению порядка в Киеве до улучшение эпидемиологической ситуации. Об этом известно из протокола №16 Киевской городской госадминистрации.</w:t>
      </w:r>
      <w:r/>
    </w:p>
    <w:p>
      <w:r>
        <w:rPr>
          <w:i/>
        </w:rPr>
        <w:t>«Обеспечить присутствие работников («Муниципальной стражи» —</w:t>
      </w:r>
      <w:r>
        <w:rPr>
          <w:b/>
          <w:i/>
        </w:rPr>
        <w:t xml:space="preserve"> Ред</w:t>
      </w:r>
      <w:r>
        <w:rPr>
          <w:i/>
        </w:rPr>
        <w:t>.) в количестве не менее одного человека в каждой единице наземного общественного транспорта, которая будет двигаться по отдельно определенным маршрутам и проверку наличия специального билета, удостоверение личности и средств индивидуальной защиты»</w:t>
      </w:r>
      <w:r>
        <w:t>, — говорится в</w:t>
      </w:r>
      <w:hyperlink r:id="rId11">
        <w:r>
          <w:rPr>
            <w:color w:val="0000FF"/>
            <w:u w:val="single"/>
          </w:rPr>
          <w:t xml:space="preserve"> протоколе</w:t>
        </w:r>
      </w:hyperlink>
      <w:r>
        <w:t>.</w:t>
      </w:r>
    </w:p>
    <w:p>
      <w:r>
        <w:t xml:space="preserve">Данное решение уже прокомментировал известный правозащитник Андрей Портнов: </w:t>
      </w:r>
    </w:p>
    <w:p>
      <w:r>
        <w:rPr>
          <w:i/>
        </w:rPr>
        <w:t>«Банда причастна к насилию над бездомными и ромами и связана с ключевыми радикалами и националистическими формированиями. Сегодня ей предоставлены властные полномочия, её превратили из бродячего быдла в официальный подотдел очистки».</w:t>
      </w:r>
    </w:p>
    <w:p>
      <w:r>
        <w:t xml:space="preserve">И действительно, в состав т.н. “Муниципальной стражи” (укр. “Муніципальна варта”) входят члены националистической организации </w:t>
      </w:r>
      <w:r>
        <w:rPr>
          <w:b/>
        </w:rPr>
        <w:t>“С14”</w:t>
      </w:r>
      <w:r>
        <w:t>, которая неоднократно принимала участие в нарушении порядка: это и скандально известный разгром лагеря цыган в Киеве на Лысой горе в 2017 году, а также ряд междоусобных разборок за сферы влияния с другими группировками националистов, в т.ч. и за установление контроля над “Муниципальной стражей”.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А в марте 2020 года члены “Муниципальной стражей” с министром инфраструктуры Владиславом Криклием устроили совместный рейд на киевский жд-вокзал. При этом представители «стражи» прямо заявили, что вышли против «цыганских банд». Прямую трансляцию рейда осуществлял не кто иной, как </w:t>
      </w:r>
      <w:r>
        <w:rPr>
          <w:b/>
        </w:rPr>
        <w:t>Евгений Карась</w:t>
      </w:r>
      <w:r>
        <w:t xml:space="preserve"> — лидер националистической организации </w:t>
      </w:r>
      <w:r>
        <w:rPr>
          <w:b/>
        </w:rPr>
        <w:t>С14</w:t>
      </w:r>
      <w:r>
        <w:t xml:space="preserve"> и «побратим» </w:t>
      </w:r>
      <w:r>
        <w:rPr>
          <w:b/>
        </w:rPr>
        <w:t>Сергея Бондаря</w:t>
      </w:r>
      <w:r>
        <w:t xml:space="preserve"> — руководителя Голосеевского подразделения киевской Муниципальной стражи, а также члена </w:t>
      </w:r>
      <w:r>
        <w:rPr>
          <w:b/>
        </w:rPr>
        <w:t>С14</w:t>
      </w:r>
      <w:r>
        <w:t>.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На данном примере ясно видно на кого рассчитывает класс капиталистов в сложной ситуации — на о</w:t>
      </w:r>
      <w:r>
        <w:t>рганизации правого и ультраправого толки, более того, государство даже не скрывает факт своих тесных связей с ними и тем самым узаконивает их деятельность. Именно такие организации, как С14, использовались различными группами класса капиталистов, как инструмент разборок и передела собственности, а также для проведения акций по запугиванию общественности.</w:t>
      </w:r>
    </w:p>
    <w:p>
      <w:r>
        <w:t>В условиях введенного карантина, нарастающего экономического кризиса и падения экономики Украины, лишения работы сотен тысяч трудящихся и невозможности получения заработка, а значит и средств к существованию — в этих условиях такие «стражи» и подобные им прочие организации будут использоваться правящим классом для поддержания общественного порядка, в т.ч. подавления протестных настроений и выступлений тысяч разгневанных рабочих.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yivcity.gov.ua/news/protokol__16_postiyno_komisi_teb_ta_ns_pro_zapobigannya_poshirennyu_gostro_respiratorno_khvorobi_COVID-19_sprichineno_koronovirusom_SARS-CoV-2_ta_vvedennya_dodatkovikh_obmezhuvalnikh_zakhodiv_na_teritori_mista_kiyeva_401359/?fbclid=IwAR1qcC2C6xCBal28A7xp8zHc20aqQQkn6upIFbCcKcK22CazaJ_LftzLZH0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https://strana.ua/news/256442-portnov-vystupil-protiv-ultrapravykh-iz-munitsipalnoj-varty.html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https://strana.ua/news/138410-razhrom-tabora-romov-reaktsija-vlastej-i-natsionalistov.html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https://strana.ua/articles/analysis/111571-iz-za-cheho-podralis-ultrapravye-natsionalisty-u-metro-holoseevskaja.html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https://strana.ua/news/253941-kak-ministr-kriklij-i-natsionalisty-s14-iskali-tsyhan-na-vokzale-kieva.html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https://glavcom.ua/interviews/lider-s14-jevgen-karas-yakshcho-u-kijevi-budemo-mi-titushki-prosto-boyatimutsya-visunuti-nis-462549.html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acionalistov-privlekut-k-oxrane-pravoporyadka-v-kieve" TargetMode="External"/><Relationship Id="rId11" Type="http://schemas.openxmlformats.org/officeDocument/2006/relationships/hyperlink" Target="https://kyivcity.gov.ua/news/protokol__16_postiyno_komisi_teb_ta_ns_pro_zapobigannya_poshirennyu_gostro_respiratorno_khvorobi_COVID-19_sprichineno_koronovirusom_SARS-CoV-2_ta_vvedennya_dodatkovikh_obmezhuvalnikh_zakhodiv_na_teritori_mista_kiyeva_401359/?fbclid=IwAR1qcC2C6xCBal28A7xp8zHc20aqQQkn6upIFbCcKcK22CazaJ_LftzLZH0" TargetMode="External"/><Relationship Id="rId12" Type="http://schemas.openxmlformats.org/officeDocument/2006/relationships/hyperlink" Target="https://strana.ua/news/256442-portnov-vystupil-protiv-ultrapravykh-iz-munitsipalnoj-varty.html" TargetMode="External"/><Relationship Id="rId13" Type="http://schemas.openxmlformats.org/officeDocument/2006/relationships/hyperlink" Target="https://strana.ua/news/138410-razhrom-tabora-romov-reaktsija-vlastej-i-natsionalistov.html" TargetMode="External"/><Relationship Id="rId14" Type="http://schemas.openxmlformats.org/officeDocument/2006/relationships/hyperlink" Target="https://strana.ua/articles/analysis/111571-iz-za-cheho-podralis-ultrapravye-natsionalisty-u-metro-holoseevskaja.html" TargetMode="External"/><Relationship Id="rId15" Type="http://schemas.openxmlformats.org/officeDocument/2006/relationships/hyperlink" Target="https://strana.ua/news/253941-kak-ministr-kriklij-i-natsionalisty-s14-iskali-tsyhan-na-vokzale-kieva.html" TargetMode="External"/><Relationship Id="rId16" Type="http://schemas.openxmlformats.org/officeDocument/2006/relationships/hyperlink" Target="https://glavcom.ua/interviews/lider-s14-jevgen-karas-yakshcho-u-kijevi-budemo-mi-titushki-prosto-boyatimutsya-visunuti-nis-46254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