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Менеджеры концерна "Укроборонпром" жалуются на низкую зарплату в 47 000 гривен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2020-07-30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Гендиректор госконцерна “Укроборонпром” Айварас Абромавичус 29 июля передал президенту Украины Владимиру Зеленскому письмо от глав наблюдательных советов с просьбой решить проблему с введенным в марте в связи с карантином ограничением зарплат в госкомпаниях до </w:t>
      </w:r>
      <w:r>
        <w:rPr>
          <w:b/>
        </w:rPr>
        <w:t>47 тыс. грн</w:t>
      </w:r>
      <w:r>
        <w:t xml:space="preserve"> в месяц, так как это снижает эффективность работы и угрожает потерей профессиональных специалистов.</w:t>
      </w:r>
      <w:r/>
    </w:p>
    <w:p>
      <w:r>
        <w:rPr>
          <w:i/>
        </w:rPr>
        <w:t>“По зарплатам лично дал (президенту) два письма: одно — от глав набсоветов всех госкомпаний, и одно — лично от меня, что страдают 36 руководителей (предприятий из концерна “Укроборонпром”) очень важных госкомпаний по поводу этого ограничения”</w:t>
      </w:r>
      <w:r>
        <w:t>, — сказал Абромавичус.</w:t>
      </w:r>
    </w:p>
    <w:p>
      <w:r>
        <w:t xml:space="preserve">В свете этого стоит отметить, что господин Абромавичус при этом совсем не торопиться решить вопрос с долгами по зарплатам для рядовых сотрудников предприятий госконцерна «Укроборонпром». К примеру, госконцерн задолжал работникам простаивающего с 2014 года Харьковского авиазавода (ХГАПП) </w:t>
      </w:r>
      <w:r>
        <w:rPr>
          <w:b/>
        </w:rPr>
        <w:t xml:space="preserve">около 230 млн. гривен, а это более 50% долгов по зарплате в Харьковской области. </w:t>
      </w:r>
      <w:r>
        <w:t xml:space="preserve">Не смотря на все прошлогодние заверения руководства «Укроборонпрома» и капиталистических властей погасить долги, рабочим завода выплатили лишь зарплату </w:t>
      </w:r>
      <w:r>
        <w:rPr>
          <w:b/>
        </w:rPr>
        <w:t>за сентябрь 2019 года</w:t>
      </w:r>
      <w:r>
        <w:t>.</w:t>
      </w:r>
    </w:p>
    <w:p>
      <w:r>
        <w:t xml:space="preserve">По имеющимся данным, из почти 2800 сотрудников на завод по мере надобности выходят около 800, график работы – два дня в неделю. </w:t>
      </w:r>
      <w:r>
        <w:rPr>
          <w:b/>
        </w:rPr>
        <w:t>Средний возраст работников – 56 лет, практически вся молодежь ушла.</w:t>
      </w:r>
      <w:r>
        <w:t xml:space="preserve"> Чтобы не наращивать долги, авиазаводу приходится экономить даже на электроэнергии.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Вот как комментируют ситуацию сами рабочие завода:</w:t>
      </w:r>
    </w:p>
    <w:p>
      <w:r>
        <w:rPr>
          <w:i/>
        </w:rPr>
        <w:t>«</w:t>
      </w:r>
      <w:r>
        <w:rPr>
          <w:b/>
          <w:i/>
        </w:rPr>
        <w:t>У меня долг, начиная с 2015 года, исполнительная служба.</w:t>
      </w:r>
      <w:r>
        <w:rPr>
          <w:i/>
        </w:rPr>
        <w:t xml:space="preserve"> Как только выходишь за территорию предприятия, начинаются свои проблемы. Жена попала в институт неотложной хирургии в конце 2018 года. Мне сказали: купи кровь, лекарства, но денег у меня не было. Пришлось занимать у знакомых. </w:t>
      </w:r>
      <w:r>
        <w:rPr>
          <w:b/>
          <w:i/>
        </w:rPr>
        <w:t>Каждый день в институте обходился в 1000-1500 в сутки.</w:t>
      </w:r>
      <w:r>
        <w:rPr>
          <w:i/>
        </w:rPr>
        <w:t xml:space="preserve"> Есть ли надежды, что облгосадминистрация уделит внимание этому направлению? Я до сих пор людям должен. Приходят долги по коммуналке. </w:t>
      </w:r>
      <w:r>
        <w:rPr>
          <w:b/>
          <w:i/>
        </w:rPr>
        <w:t>Нам нечем заплатить за свет, за газ, за воду</w:t>
      </w:r>
      <w:r>
        <w:rPr>
          <w:i/>
        </w:rPr>
        <w:t>«.</w:t>
      </w:r>
    </w:p>
    <w:p>
      <w:r>
        <w:rPr>
          <w:i/>
        </w:rPr>
        <w:t xml:space="preserve">«Я не имею возможности даже пользоваться общественным транспортом — я приезжаю на завод и уезжаю на велосипеде, потому что у меня нет денег для того, чтобы оплатить. Да, иногда мне платят, сами понимаете, за сентябрь прошлого года. Даже если я получаю, например, какие-то шесть тысяч или пять тысяч гривен, но с учетом того, что постоянные долговые обязательства перед знакомыми, перед друзьями — то этих денег не хватает на то, чтобы </w:t>
      </w:r>
      <w:r>
        <w:rPr>
          <w:b/>
          <w:i/>
        </w:rPr>
        <w:t>при нынешних рыночных ценах купить даже булку хлеба</w:t>
      </w:r>
      <w:r>
        <w:rPr>
          <w:i/>
        </w:rPr>
        <w:t>«.</w:t>
      </w:r>
    </w:p>
    <w:p>
      <w:r>
        <w:rPr>
          <w:i/>
        </w:rPr>
        <w:t xml:space="preserve">«Мы опять никому не нужны. Ну как такое может быть, </w:t>
      </w:r>
      <w:r>
        <w:rPr>
          <w:b/>
          <w:i/>
        </w:rPr>
        <w:t>как можно угробить в Украине серийный завод, который производит уникальнейшие самолеты</w:t>
      </w:r>
      <w:r>
        <w:rPr>
          <w:i/>
        </w:rPr>
        <w:t>? Ну нигде нет таких самолетов, спросите кого угодно. Они и в Африке востребованы, вон Канада хочет их получить. Вот сейчас собираются платить половину октябрьской заработной платы, ну где ещё такое есть?»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А такое происходит повсеместно — и в Украине, и в мире. Продолжающийся месяцами рост долгов по зарплатам (в Украине составляют </w:t>
      </w:r>
      <w:r>
        <w:rPr>
          <w:b/>
        </w:rPr>
        <w:t>свыше 3 млрд. грн.</w:t>
      </w:r>
      <w:r>
        <w:t xml:space="preserve">), безработица и нищета на фоне экономического кризиса приводят к росту социального недовольства. Рабочие всё громче говорят о своих проблемах и стихийно становятся на путь протестов и забастовок, о чем </w:t>
      </w:r>
      <w:hyperlink r:id="rId11">
        <w:r>
          <w:rPr>
            <w:color w:val="0000FF"/>
            <w:u w:val="single"/>
          </w:rPr>
          <w:t>рассказывал Политштурм в материале</w:t>
        </w:r>
      </w:hyperlink>
      <w:r>
        <w:t>, посвященной бессрочной протестной акции шахтёров, прошедшей в начале июля в Киеве.</w:t>
      </w:r>
    </w:p>
    <w:p>
      <w:r>
        <w:t>Случай Харьковского авиазавода (ХГАПП) не является частным примером, ведь аналогичные ситуации имеют место и на других предприятиях в Украине, о чём ранее писал Политштурм в таких материалах:</w:t>
      </w:r>
    </w:p>
    <w:p>
      <w:pPr>
        <w:pStyle w:val="ListBullet"/>
        <w:numPr>
          <w:numId w:val="10"/>
        </w:numPr>
      </w:pPr>
      <w:hyperlink r:id="rId12">
        <w:r>
          <w:rPr>
            <w:color w:val="0000FF"/>
            <w:u w:val="single"/>
          </w:rPr>
          <w:t xml:space="preserve">Капиталисты утилизируют в Николаеве </w:t>
        </w:r>
      </w:hyperlink>
      <w:hyperlink r:id="rId12">
        <w:r>
          <w:rPr>
            <w:color w:val="0000FF"/>
            <w:u w:val="single"/>
          </w:rPr>
          <w:t>судостроительный завод «Океан»</w:t>
        </w:r>
      </w:hyperlink>
    </w:p>
    <w:p>
      <w:pPr>
        <w:pStyle w:val="ListBullet"/>
      </w:pPr>
      <w:hyperlink r:id="rId13">
        <w:r>
          <w:rPr>
            <w:color w:val="0000FF"/>
            <w:u w:val="single"/>
          </w:rPr>
          <w:t xml:space="preserve">Масштабные увольнения и коррупция на </w:t>
        </w:r>
      </w:hyperlink>
      <w:hyperlink r:id="rId13">
        <w:r>
          <w:rPr>
            <w:color w:val="0000FF"/>
            <w:u w:val="single"/>
          </w:rPr>
          <w:t>Павлоградском химзаводе</w:t>
        </w:r>
      </w:hyperlink>
    </w:p>
    <w:p>
      <w:pPr>
        <w:pStyle w:val="ListBullet"/>
      </w:pPr>
      <w:hyperlink r:id="rId14">
        <w:r>
          <w:rPr>
            <w:color w:val="0000FF"/>
            <w:u w:val="single"/>
          </w:rPr>
          <w:t xml:space="preserve">Капиталисты уничтожают </w:t>
        </w:r>
      </w:hyperlink>
      <w:hyperlink r:id="rId14">
        <w:r>
          <w:rPr>
            <w:color w:val="0000FF"/>
            <w:u w:val="single"/>
          </w:rPr>
          <w:t>«Херсонский завод карданных валов»</w:t>
        </w:r>
      </w:hyperlink>
    </w:p>
    <w:p>
      <w:pPr>
        <w:pStyle w:val="ListBullet"/>
      </w:pPr>
      <w:hyperlink r:id="rId15">
        <w:r>
          <w:rPr>
            <w:color w:val="0000FF"/>
            <w:u w:val="single"/>
          </w:rPr>
          <w:t>Рабочие харьковского завода «Электротяжмаш» требуют погасить задолженность по зарплате</w:t>
        </w:r>
      </w:hyperlink>
    </w:p>
    <w:p>
      <w:r>
        <w:t>О других «успехах» капиталистов и управленцев из «Укроборонпрома» Политштурм также писал в следующих материалах:</w:t>
      </w:r>
    </w:p>
    <w:p>
      <w:pPr>
        <w:pStyle w:val="ListBullet"/>
        <w:numPr>
          <w:numId w:val="11"/>
        </w:numPr>
      </w:pPr>
      <w:hyperlink r:id="rId16">
        <w:r>
          <w:rPr>
            <w:color w:val="0000FF"/>
            <w:u w:val="single"/>
          </w:rPr>
          <w:t>Рабочие завода «Антонов» вышли на митинг против руководства «Укроборонпрома»</w:t>
        </w:r>
      </w:hyperlink>
    </w:p>
    <w:p>
      <w:pPr>
        <w:pStyle w:val="ListBullet"/>
      </w:pPr>
      <w:hyperlink r:id="rId17">
        <w:r>
          <w:rPr>
            <w:color w:val="0000FF"/>
            <w:u w:val="single"/>
          </w:rPr>
          <w:t>Про уничтоженный завод “Буревестник” и производство аппаратов ИВЛ</w:t>
        </w:r>
      </w:hyperlink>
    </w:p>
    <w:p>
      <w:pPr>
        <w:pStyle w:val="ListBullet"/>
      </w:pPr>
      <w:hyperlink r:id="rId18">
        <w:r>
          <w:rPr>
            <w:color w:val="0000FF"/>
            <w:u w:val="single"/>
          </w:rPr>
          <w:t>Доход Мустафы Найема в Укроборонпроме в 7 раз выше его оклада</w:t>
        </w:r>
      </w:hyperlink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2"/>
        </w:numPr>
      </w:pPr>
      <w:hyperlink r:id="rId19">
        <w:r>
          <w:rPr>
            <w:color w:val="0000FF"/>
            <w:u w:val="single"/>
          </w:rPr>
          <w:t>https://biz.censor.net.ua/news/3210869/glavy_nabsovetov_goskompaniyi_pojalovalis_zelenskomu_na_ogranichenie_zarplat</w:t>
        </w:r>
      </w:hyperlink>
    </w:p>
    <w:p>
      <w:pPr>
        <w:pStyle w:val="ListNumber"/>
      </w:pPr>
      <w:hyperlink r:id="rId20">
        <w:r>
          <w:rPr>
            <w:color w:val="0000FF"/>
            <w:u w:val="single"/>
          </w:rPr>
          <w:t>https://atn.ua/obshchestvo/samolety-stoyat-dolg-po-zarplate-rastet-kogda-ukroboronprom-pogasit-zadolzhennost-po</w:t>
        </w:r>
      </w:hyperlink>
    </w:p>
    <w:p>
      <w:pPr>
        <w:pStyle w:val="ListNumber"/>
      </w:pPr>
      <w:hyperlink r:id="rId21">
        <w:r>
          <w:rPr>
            <w:color w:val="0000FF"/>
            <w:u w:val="single"/>
          </w:rPr>
          <w:t>https://2day.kh.ua/kucher-na-grani-konflikta-s-ukroboronpromom-iz-za-kharkovskogo-aviapredpriyatiya</w:t>
        </w:r>
      </w:hyperlink>
    </w:p>
    <w:p>
      <w:pPr>
        <w:pStyle w:val="ListNumber"/>
      </w:pPr>
      <w:hyperlink r:id="rId22">
        <w:r>
          <w:rPr>
            <w:color w:val="0000FF"/>
            <w:u w:val="single"/>
          </w:rPr>
          <w:t>https://ukroboronprom.com.ua/uk/media/ukroboronprom-vyplatyt-zaborgovanist-po-zarobitnij-plati-na-pidpryyemstvah-ajvaras-abromavychus.html?fbclid=IwAR1kjSD4VtfogJ0MeENf_2UBREuG7us8eFIpPd94beQE_8jytBuLwqpg3Sg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menedzhery-koncerna-ukroboronprom-zhaluyutsya-na-nizkuyu-zarplatu-v-47-000-griven" TargetMode="External"/><Relationship Id="rId11" Type="http://schemas.openxmlformats.org/officeDocument/2006/relationships/hyperlink" Target="https://ua.politsturm.com/o-protestax-shaxtyorov-i-predstavitelej-profsoyuzov-v-kieve/" TargetMode="External"/><Relationship Id="rId12" Type="http://schemas.openxmlformats.org/officeDocument/2006/relationships/hyperlink" Target="https://ua.politsturm.com/kapitalisty-utiliziruyut-v-nikolaeve-sudostroitelnyj-zavod-okean/" TargetMode="External"/><Relationship Id="rId13" Type="http://schemas.openxmlformats.org/officeDocument/2006/relationships/hyperlink" Target="https://ua.politsturm.com/masshtabnye-uvolneniya-i-korrupciya-na-pavlogradskom-ximzavode/" TargetMode="External"/><Relationship Id="rId14" Type="http://schemas.openxmlformats.org/officeDocument/2006/relationships/hyperlink" Target="https://ua.politsturm.com/kapitalisty-unichtozhayut-xersonskij-zavod-kardannyx-valov/" TargetMode="External"/><Relationship Id="rId15" Type="http://schemas.openxmlformats.org/officeDocument/2006/relationships/hyperlink" Target="https://ua.politsturm.com/rabochie-xarkovskogo-zavoda-elektrotyazhmash-trebuyut-pogasit-zadolzhennost-po-zarplate/" TargetMode="External"/><Relationship Id="rId16" Type="http://schemas.openxmlformats.org/officeDocument/2006/relationships/hyperlink" Target="https://ua.politsturm.com/rabochie-zavoda-antonov-vyshli-na-miting-protiv-rukovodstva-ukrboronproma/" TargetMode="External"/><Relationship Id="rId17" Type="http://schemas.openxmlformats.org/officeDocument/2006/relationships/hyperlink" Target="https://ua.politsturm.com/pro-unichtozhennyj-zavod-burevestnik-i-proizvodstvo-apparatov-ivl/" TargetMode="External"/><Relationship Id="rId18" Type="http://schemas.openxmlformats.org/officeDocument/2006/relationships/hyperlink" Target="https://ua.politsturm.com/doxod-mustafy-najema-v-ukroboronprome-v-7-raz-vyshe-ego-oklada/" TargetMode="External"/><Relationship Id="rId19" Type="http://schemas.openxmlformats.org/officeDocument/2006/relationships/hyperlink" Target="https://biz.censor.net.ua/news/3210869/glavy_nabsovetov_goskompaniyi_pojalovalis_zelenskomu_na_ogranichenie_zarplat" TargetMode="External"/><Relationship Id="rId20" Type="http://schemas.openxmlformats.org/officeDocument/2006/relationships/hyperlink" Target="https://atn.ua/obshchestvo/samolety-stoyat-dolg-po-zarplate-rastet-kogda-ukroboronprom-pogasit-zadolzhennost-po" TargetMode="External"/><Relationship Id="rId21" Type="http://schemas.openxmlformats.org/officeDocument/2006/relationships/hyperlink" Target="https://2day.kh.ua/kucher-na-grani-konflikta-s-ukroboronpromom-iz-za-kharkovskogo-aviapredpriyatiya" TargetMode="External"/><Relationship Id="rId22" Type="http://schemas.openxmlformats.org/officeDocument/2006/relationships/hyperlink" Target="https://ukroboronprom.com.ua/uk/media/ukroboronprom-vyplatyt-zaborgovanist-po-zarobitnij-plati-na-pidpryyemstvah-ajvaras-abromavychus.html?fbclid=IwAR1kjSD4VtfogJ0MeENf_2UBREuG7us8eFIpPd94beQE_8jytBuLwqpg3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