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Каждый гражданин Украины должен более $2000 по долгам государства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2021-06-24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Глава Счетной палаты Украины Валерий Пацкан сообщил, что за год объем государственного и гарантированного государством долга увеличился на 28%, а август станет в этом критическим для страны. </w:t>
      </w:r>
      <w:r>
        <w:t>Объем госдолга достиг 2,5 трлн. грн. ($92 млрд.), на его обслуживание и погашение в текущем году выделено 512 млрд. грн. ($19 млрд.) — это треть расходов украинского госбюджета.</w:t>
      </w:r>
      <w:r/>
    </w:p>
    <w:p>
      <w:r>
        <w:t xml:space="preserve">С учетом того, что, согласно официальным данным, в Украине сейчас проживает 41,5 млн человек, каждый украинец должен государству примерно </w:t>
      </w:r>
      <w:r>
        <w:rPr>
          <w:b/>
        </w:rPr>
        <w:t>61 тыс. грн.</w:t>
      </w:r>
      <w:r>
        <w:t xml:space="preserve"> ($2250).</w:t>
      </w:r>
    </w:p>
    <w:p>
      <w:r>
        <w:rPr>
          <w:i/>
        </w:rPr>
        <w:t>«Задумайтесь, фактически каждый украинец имеет 61 тысячу гривен долга. За его обслуживание и погашение каждый из нас заплатил в прошлом году 12,3 тыс. гривен»,</w:t>
      </w:r>
      <w:r>
        <w:t xml:space="preserve"> — сказал Валерий Пацкан.</w:t>
      </w:r>
    </w:p>
    <w:p>
      <w:r>
        <w:t>Напомним, что данные электронной переписи населения в 2019 году и вовсе показали цифру в 37 млн. 289 тыс. человек.</w:t>
      </w:r>
      <w:r>
        <w:t xml:space="preserve"> </w:t>
      </w:r>
      <w:r>
        <w:t xml:space="preserve">Тогда на каждого украинца приходится </w:t>
      </w:r>
      <w:r>
        <w:rPr>
          <w:b/>
        </w:rPr>
        <w:t xml:space="preserve">68,4 тыс. грн. </w:t>
      </w:r>
      <w:r>
        <w:rPr>
          <w:b/>
        </w:rPr>
        <w:t>($2520)</w:t>
      </w:r>
      <w:r>
        <w:t>.</w:t>
      </w:r>
    </w:p>
    <w:p>
      <w:r>
        <w:t>Август-сентябрь 2021 года будут критическими, поскольку Украина должна вернуть $2,2 млрд. по своим внешним долгам.</w:t>
      </w:r>
    </w:p>
    <w:p>
      <w:r>
        <w:t>Пацкан также отметил, что власти не применяют ограничительные нормы Бюджетного кодекса касательно госдолга, что ухудшает основные показатели долговой безопасности государства.</w:t>
      </w:r>
    </w:p>
    <w:p>
      <w:r>
        <w:t xml:space="preserve">Слова главы Счетной палаты про то, что должен «каждый украинец» — это не фигура речи или образное выражение, а суровая реальность капиталистической системы. </w:t>
      </w:r>
      <w:r>
        <w:t xml:space="preserve">Правящий класс капиталистов, набираясь кредитов ради своего обогащения, перекладывает их выплату на плечи </w:t>
      </w:r>
      <w:r>
        <w:t>простых граждан, налогоплательщиков, т.е. рабочего класса страны.</w:t>
      </w:r>
    </w:p>
    <w:p>
      <w:r>
        <w:t>Таким образом, капиталисты не только ежедневно грабят рабочих Украины, но и повторно наживаются на них, отбирая всё большую долю доходов через налоги, в т.ч. и на покрытие долгов по внешним займам.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https://ukraina.ru/news/20210620/1031681593.html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zhdyj-grazhdanin-ukrainy-dolzhen-bolee-2000-po-dolgam-gosudarstva" TargetMode="External"/><Relationship Id="rId11" Type="http://schemas.openxmlformats.org/officeDocument/2006/relationships/hyperlink" Target="https://ukraina.ru/news/20210620/10316815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