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Капиталисты отменят выплаты учителям и профинансируют "Новую украинскую школу"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2020-04-18</w:t>
      </w:r>
    </w:p>
    <w:p>
      <w:pPr/>
      <w:r>
        <w:t>3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Вследствие изменений бюджета, принятых парламентом Украины 13 апреля, были изъяты выплаты почти 74 тысячи педагогам, чей стаж не превышает 10 лет, в размере 21 тысячи гривен. 1,5 млрд гривен должны были направить в виде субвенций местным властям для поддержки педагогов.</w:t>
      </w:r>
      <w:r/>
    </w:p>
    <w:p>
      <w:r>
        <w:t>Но в то же время, капиталистическое правительство решило реанимировать образовательный проект — «Новую украинскую школу» (НУШ). На её финансирование будет выделено около 1,2 млрд.</w:t>
      </w:r>
    </w:p>
    <w:p>
      <w:r>
        <w:t xml:space="preserve">НУШ — это главная реформа Министерства образования и науки под руководством бывшего министра Лилии Гриневич. Ее ключевая цель — создать школу, «в которой будет приятно учиться и которая будет давать ученикам не только знания, как это происходит сейчас, но и умение применять их в жизни». Теперь главная задача для учеников украинских школ — овладеть за 12 лет обучения не столько отдельными предметами, сколько так называемыми </w:t>
      </w:r>
      <w:r>
        <w:rPr>
          <w:b/>
        </w:rPr>
        <w:t>«компетентностями».</w:t>
      </w:r>
    </w:p>
    <w:p>
      <w:r>
        <w:t xml:space="preserve">Например: “математическая компетентность”, “компетентности в области естественных наук, техники и технологий”, инновационность, предприимчивость и финансовая грамотность, умение учиться на протяжении жизни, “гражданские и социальные компетентности, связанные с идеями демократии, справедливости, равенства, прав человека, благополучия и здорового образа жизни, с осознанием равных прав и возможностей”. </w:t>
      </w:r>
    </w:p>
    <w:p>
      <w:r>
        <w:rPr>
          <w:i/>
        </w:rPr>
        <w:t>“Формируется ядро знаний, на которое будут накладываться умение этими знаниями пользоваться, ценности и навыки, которые понадобятся выпускникам украинской школы в профессиональной и частной жизни”</w:t>
      </w:r>
      <w:r>
        <w:t xml:space="preserve">, — говорится в официальной концепции новой украинской школы. </w:t>
      </w:r>
      <w:r>
        <w:rPr>
          <w:i/>
        </w:rPr>
        <w:t>“Нужна коренная реформа, которая остановит негативные тенденции, которая превратит украинскую школу на рычаг социального равенства и сплоченности, экономического развития и конкурентоспособности Украины.”</w:t>
      </w:r>
    </w:p>
    <w:p>
      <w:r>
        <w:t xml:space="preserve">В частности, НУШ должна сформировать у школьников </w:t>
      </w:r>
      <w:r>
        <w:rPr>
          <w:b/>
        </w:rPr>
        <w:t>такие умения:</w:t>
      </w:r>
    </w:p>
    <w:p>
      <w:pPr>
        <w:pStyle w:val="ListBullet"/>
        <w:numPr>
          <w:numId w:val="10"/>
        </w:numPr>
      </w:pPr>
      <w:r>
        <w:t>читать с пониманием;</w:t>
      </w:r>
    </w:p>
    <w:p>
      <w:pPr>
        <w:pStyle w:val="ListBullet"/>
      </w:pPr>
      <w:r>
        <w:t>выражать собственное мнение устно и письменно;</w:t>
      </w:r>
    </w:p>
    <w:p>
      <w:pPr>
        <w:pStyle w:val="ListBullet"/>
      </w:pPr>
      <w:r>
        <w:t>мыслить критически и системно;</w:t>
      </w:r>
    </w:p>
    <w:p>
      <w:pPr>
        <w:pStyle w:val="ListBullet"/>
      </w:pPr>
      <w:r>
        <w:t>логично обосновывать свою позицию;</w:t>
      </w:r>
    </w:p>
    <w:p>
      <w:pPr>
        <w:pStyle w:val="ListBullet"/>
      </w:pPr>
      <w:r>
        <w:t>быть творческими и инициативными;</w:t>
      </w:r>
    </w:p>
    <w:p>
      <w:pPr>
        <w:pStyle w:val="ListBullet"/>
      </w:pPr>
      <w:r>
        <w:t>конструктивно управлять эмоциями;</w:t>
      </w:r>
    </w:p>
    <w:p>
      <w:pPr>
        <w:pStyle w:val="ListBullet"/>
      </w:pPr>
      <w:r>
        <w:t>оценивать риски;</w:t>
      </w:r>
    </w:p>
    <w:p>
      <w:pPr>
        <w:pStyle w:val="ListBullet"/>
      </w:pPr>
      <w:r>
        <w:t>принимать решения;</w:t>
      </w:r>
    </w:p>
    <w:p>
      <w:pPr>
        <w:pStyle w:val="ListBullet"/>
      </w:pPr>
      <w:r>
        <w:t>решать проблемы;</w:t>
      </w:r>
    </w:p>
    <w:p>
      <w:pPr>
        <w:pStyle w:val="ListBullet"/>
      </w:pPr>
      <w:r>
        <w:t>сотрудничать с другими людьми.</w:t>
      </w:r>
    </w:p>
    <w:p>
      <w:r>
        <w:t>В 2018 году в Украине прошел эксперимент — в некоторых школах первоклассники начали учиться согласно новому проекту. От школ требовалось за счет местного бюджета или денег родителей заменить обычные доски интерактивными, а двухместные парты одноместными, провести интернет. Отменили домашние задания, а вместо них появились “рекомендации”. Внедрена игровая форма обучения.</w:t>
      </w:r>
    </w:p>
    <w:p>
      <w:r>
        <w:t>Как сообщают издание “Вести”, первоклассница Карина, ученица одной из школ г.Ирпень, очень довольна учебой и рассказала следующее:</w:t>
      </w:r>
    </w:p>
    <w:p>
      <w:r>
        <w:t>“</w:t>
      </w:r>
      <w:r>
        <w:rPr>
          <w:i/>
        </w:rPr>
        <w:t>Мы приходим в школу и почти ничего не делаем. Немного почитаем, попишем, посчитаем и играем. Ну иногда ходим на физкультуру, иногда мультики смотрим, рисуем и лепим всякое. А дома ничего не делаем, ничего не задают</w:t>
      </w:r>
      <w:r>
        <w:t>”. Её мама добавила, что первый класс очень похож на подготовительную группу в детском садике, в которую она ходила. Разница лишь в том, что в детсаду есть дневной сон.</w:t>
      </w:r>
    </w:p>
    <w:p>
      <w:r>
        <w:t>Спустя год учителя отметили серьезное отставание детей, учившихся уже по новой программе. Учительница одесской школы сделала следующий вывод:</w:t>
      </w:r>
    </w:p>
    <w:p>
      <w:r>
        <w:t>“</w:t>
      </w:r>
      <w:r>
        <w:rPr>
          <w:i/>
        </w:rPr>
        <w:t>Я подводила итоги знаний первоклассников и сравнила их с результатами детей, которых учила по предыдущей, старой, программе. Скажу так: по НУШ у детей серьезное отставание. Дети плохо читают, пишут, считают… Если учитывать, что в первом-втором классах дети проходят этап адаптирования и главная задача, чтобы они привыкли к школе, то, возможно, за третий-четвертый классы они и наверстают упущенное. Но это все будет зависеть от программы. К примеру, есть платная программа для младшей школы “Интеллект”, я ее изучала, и по ней дети действительно развиваются. Если сравнивать детей в НУШ с теми, кто учится по программе “Интеллект”, то между ними пропасть. Почему одним нужны знания, а другим — нет, не понимаю</w:t>
      </w:r>
      <w:r>
        <w:t>”.</w:t>
      </w:r>
    </w:p>
    <w:p>
      <w:r>
        <w:t xml:space="preserve">Таким образом, капиталистическое правительство забирает сегодня деньги у молодых учителей без стажа, чья зарплата составляет 5400-5900 грн., прикрываясь ситуацией с эпидемией коронавируса, но в то же время выделяют почти такую же сумму на финансирование реформы, уже продемонстрировавшую сомнительные результаты. Интересно, что программа предусматривает обязательную покупку технического оснащения и обустройства классов по новым нормам, а значит на этом чиновники будут зарабатывать. </w:t>
      </w:r>
    </w:p>
    <w:p>
      <w:r>
        <w:t>Правящий класс капиталистов реформирует систему образования, дробит её на отдельные коммерческие и полу-коммерческие учреждения, финансирует и внедряет под видом неких «инноваций» образовательные программы сомнительного характера. Жертвами внедрения этих новшеств и экспериментов, жертвами распространения политического, культурного и научного невежества среди масс становятся в первую очередь молодежь.</w:t>
      </w:r>
    </w:p>
    <w:p>
      <w:r>
        <w:t>Если при социализме систему культурно-просветительных учреждений  организовывали как единую разветвлённую государственную систему, подчиненную интересам общества, предназначенную для непрерывного политического, научного и культурного роста каждого человека, то при капитализме образование превращено лишь в ещё один инструмент извлечения прибыли.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1"/>
        </w:numPr>
      </w:pPr>
      <w:hyperlink r:id="rId11">
        <w:r>
          <w:rPr>
            <w:color w:val="0000FF"/>
            <w:u w:val="single"/>
          </w:rPr>
          <w:t>https://strana.ua/news/262070-karantin-v-ukraine-kabmin-otmenil-vyplaty-molodym-uchiteljam-v-21-tysjachu.html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https://tsn.ua/groshi/vchiteli-ne-otrimayut-obicyanu-viplatu-u-rozmiri-21-tis-griven-1529901.html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https://nus.org.ua/about/</w:t>
        </w:r>
      </w:hyperlink>
      <w:r>
        <w:t xml:space="preserve"> </w:t>
      </w:r>
    </w:p>
    <w:p>
      <w:pPr>
        <w:pStyle w:val="ListNumber"/>
      </w:pPr>
      <w:hyperlink r:id="rId14">
        <w:r>
          <w:rPr>
            <w:color w:val="0000FF"/>
            <w:u w:val="single"/>
          </w:rPr>
          <w:t>https://vesti.ua/strana/338244-itohi-novoj-shkoly-u-detej-sereznoe-otstavanie</w:t>
        </w:r>
      </w:hyperlink>
    </w:p>
    <w:p>
      <w:pPr>
        <w:pStyle w:val="ListNumber"/>
      </w:pPr>
      <w:hyperlink r:id="rId15">
        <w:r>
          <w:rPr>
            <w:color w:val="0000FF"/>
            <w:u w:val="single"/>
          </w:rPr>
          <w:t>https://strana.ua/news/260993-bjudzhet-2020-chto-izmenili-deputaty-13-aprelja-hlavnye-tsifry.html</w:t>
        </w:r>
      </w:hyperlink>
    </w:p>
    <w:p>
      <w:pPr>
        <w:pStyle w:val="ListNumber"/>
      </w:pPr>
      <w:hyperlink r:id="rId16">
        <w:r>
          <w:rPr>
            <w:color w:val="0000FF"/>
            <w:u w:val="single"/>
          </w:rPr>
          <w:t>https://www.rbc.ua/rus/styler/etom-godu-uchitelyam-povysyat-zarplaty-skolko-1577968894.html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</w:num>
  <w:num w:numId="11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kapitalisty-otmenyat-vyplaty-uchitelyam-i-profinansiruyut-novuyu-ukrainskuyu-shkolu" TargetMode="External"/><Relationship Id="rId11" Type="http://schemas.openxmlformats.org/officeDocument/2006/relationships/hyperlink" Target="https://strana.ua/news/262070-karantin-v-ukraine-kabmin-otmenil-vyplaty-molodym-uchiteljam-v-21-tysjachu.html" TargetMode="External"/><Relationship Id="rId12" Type="http://schemas.openxmlformats.org/officeDocument/2006/relationships/hyperlink" Target="https://tsn.ua/groshi/vchiteli-ne-otrimayut-obicyanu-viplatu-u-rozmiri-21-tis-griven-1529901.html" TargetMode="External"/><Relationship Id="rId13" Type="http://schemas.openxmlformats.org/officeDocument/2006/relationships/hyperlink" Target="https://nus.org.ua/about/" TargetMode="External"/><Relationship Id="rId14" Type="http://schemas.openxmlformats.org/officeDocument/2006/relationships/hyperlink" Target="https://vesti.ua/strana/338244-itohi-novoj-shkoly-u-detej-sereznoe-otstavanie" TargetMode="External"/><Relationship Id="rId15" Type="http://schemas.openxmlformats.org/officeDocument/2006/relationships/hyperlink" Target="https://strana.ua/news/260993-bjudzhet-2020-chto-izmenili-deputaty-13-aprelja-hlavnye-tsifry.html" TargetMode="External"/><Relationship Id="rId16" Type="http://schemas.openxmlformats.org/officeDocument/2006/relationships/hyperlink" Target="https://www.rbc.ua/rus/styler/etom-godu-uchitelyam-povysyat-zarplaty-skolko-1577968894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