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легализуют частные военные компании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2020-02-11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Интернет-издание Strana.ua предоставило анализ законопроекта «О военно-консалтинговой деятельности», согласно которому депутат «Слуги народа» Ольга Василевская-Смаглюк предлагает легализовать в Украине частные военные компании. В пояснительной записке Смаглюк указывает, что за годы конфликта на Донбассе в Украине появились </w:t>
      </w:r>
      <w:r>
        <w:rPr>
          <w:b/>
        </w:rPr>
        <w:t>высококвалифицированные специалисты военной сферы</w:t>
      </w:r>
      <w:r>
        <w:t xml:space="preserve">, </w:t>
      </w:r>
      <w:r>
        <w:rPr>
          <w:b/>
        </w:rPr>
        <w:t>которым нужно дать возможность зарабатывать на своей специальности</w:t>
      </w:r>
      <w:r>
        <w:t>.</w:t>
      </w:r>
      <w:r/>
    </w:p>
    <w:p>
      <w:r>
        <w:t>Текст законопроекта размещен на сайте Верховной Рады.</w:t>
      </w:r>
    </w:p>
    <w:p>
      <w:r>
        <w:t>«</w:t>
      </w:r>
      <w:r>
        <w:rPr>
          <w:i/>
        </w:rPr>
        <w:t xml:space="preserve">У нас в Украине давно есть компании, которые поставляют на экспорт военные услуги. Есть люди, которые воюют, они хорошо обучены, знают принципы самообороны. Они ездят за границу – как правило, это страны Африки, там, где есть алмазные прииски, и охраняют их. </w:t>
      </w:r>
      <w:r>
        <w:rPr>
          <w:b/>
          <w:i/>
        </w:rPr>
        <w:t>Этот бизнес уже давно легализован во всех цивилизованных странах</w:t>
      </w:r>
      <w:r>
        <w:rPr>
          <w:i/>
        </w:rPr>
        <w:t>. Принятие этого закона позволит завести в Украину валютную выручку и профинансировать людей, которые тут не могут найти себя</w:t>
      </w:r>
      <w:r>
        <w:t xml:space="preserve">«, – объяснила Ольга Василевская-Смаглюк «Стране» суть законопроекта. </w:t>
      </w:r>
    </w:p>
    <w:p>
      <w:r>
        <w:t xml:space="preserve">Смаглюк приводит пример Ирака, где военным консультантам платят от ста до тысячи долларов в день, при этом откуда у неё такая информация не уточняет. А также упоминает другие страны, где ЧВК существуют на законных основаниях: США, Китай, Британия, Германия, Швейцария, ЮАР. Следует отметить, что подобный закон </w:t>
      </w:r>
      <w:r>
        <w:t>разрабатывают и в РФ.</w:t>
      </w:r>
    </w:p>
    <w:p>
      <w:r>
        <w:t>Далее депутат сообщает интересную информацию, что хотя в Украине наемничество и запрещено, но ЧВК на территории нашей страны, оказывается, действуют. А украинцы тоже воюют за рубежом, правда, нелегально. По словам Василевской-Смаглюк, разрабатывать законопроект помогали бойцы добробатов и ветераны АТО. Документ разрешает работу ЧВК только за пределами страны, «что исключает возможность образования частных армий внутри государства».</w:t>
      </w:r>
    </w:p>
    <w:p>
      <w:r>
        <w:t xml:space="preserve">В пояснительной записке к законопроекту говорится, что документ </w:t>
      </w:r>
      <w:r>
        <w:rPr>
          <w:b/>
        </w:rPr>
        <w:t>лицензирует хранение и оборот оружия для неких «военных консультантов»</w:t>
      </w:r>
      <w:r>
        <w:t xml:space="preserve">. </w:t>
      </w:r>
      <w:r>
        <w:t xml:space="preserve">Далее в ней сказано, что хотя ЧВК и запретят работать внутри Украины, но им </w:t>
      </w:r>
      <w:r>
        <w:rPr>
          <w:b/>
        </w:rPr>
        <w:t>позволят ввоз и вывоз оружия «в рамках внешнеэкономической деятельности»</w:t>
      </w:r>
      <w:r>
        <w:t>. То есть наемникам официально разрешат частную торговлю оружием.</w:t>
      </w:r>
    </w:p>
    <w:p>
      <w:r>
        <w:t>Переходим к тексту законопроекта.</w:t>
      </w:r>
    </w:p>
    <w:p>
      <w:r>
        <w:t xml:space="preserve">В нём указано, что </w:t>
      </w:r>
      <w:r>
        <w:rPr>
          <w:i/>
        </w:rPr>
        <w:t>военный консалтинг – это услуги военного или охранного характера, которые предоставляются за пределами Украины</w:t>
      </w:r>
      <w:r>
        <w:t xml:space="preserve">. Хоть физлицам, хоть напрямую другим государствам. И оговариваются, что ЧВК не должны участвовать в свержении законной власти и посягать на территоральную целостность стран, с которыми сотрудничают. Для регулирования военно-консалтинговой деятельности Василевская-Смаглюк предлагает создать специальную Нацкомиссию, подотчетную Кабмину. </w:t>
      </w:r>
    </w:p>
    <w:p>
      <w:r>
        <w:t>Статья 7 перечисляет виды деятельности, которая будет разрешена консультантам из Украины, и среди прочего это:</w:t>
      </w:r>
    </w:p>
    <w:p>
      <w:pPr>
        <w:pStyle w:val="ListBullet"/>
        <w:numPr>
          <w:numId w:val="10"/>
        </w:numPr>
      </w:pPr>
      <w:r>
        <w:t xml:space="preserve"> обучение иностранных войск и спецслужб;</w:t>
      </w:r>
    </w:p>
    <w:p>
      <w:pPr>
        <w:pStyle w:val="ListBullet"/>
      </w:pPr>
      <w:r>
        <w:t>обслуживание и ремонт техники;</w:t>
      </w:r>
    </w:p>
    <w:p>
      <w:pPr>
        <w:pStyle w:val="ListBullet"/>
      </w:pPr>
      <w:r>
        <w:t>услуги по военному строительству;</w:t>
      </w:r>
    </w:p>
    <w:p>
      <w:pPr>
        <w:pStyle w:val="ListBullet"/>
      </w:pPr>
      <w:r>
        <w:t>разминирование;</w:t>
      </w:r>
    </w:p>
    <w:p>
      <w:pPr>
        <w:pStyle w:val="ListBullet"/>
      </w:pPr>
      <w:r>
        <w:t>миротворчество;</w:t>
      </w:r>
    </w:p>
    <w:p>
      <w:pPr>
        <w:pStyle w:val="ListBullet"/>
      </w:pPr>
      <w:r>
        <w:t>охрана объектов и людей.</w:t>
      </w:r>
    </w:p>
    <w:p>
      <w:r>
        <w:t xml:space="preserve">Хотя в тексте и не идёт речь о том, чтобы вести наступательные или оборонительные операции за границей, а также </w:t>
      </w:r>
      <w:r>
        <w:t>прямо прописан запрет на захват территорий других государств, н</w:t>
      </w:r>
      <w:r>
        <w:t xml:space="preserve">аемникам будет разрешено иметь базы и полигоны, проводить тренировки, включая работу с огнестрельным оружием, то есть будет позволено и его хранение. </w:t>
      </w:r>
    </w:p>
    <w:p>
      <w:r>
        <w:t xml:space="preserve">В число рядовых служащих будут массово трудоустраивать тех же бойцов добробатов, у многих из которых – уголовное прошлое и незакрытые уголовные дела. Уголовников можно брать на специальности, связанные с военным обучением, и даже доверять им роль миротворцев-посредников. А также административно-управленческие функции. Единственное требование к такому персоналу – это проверка на допуск от СБУ, что для многих ветеранов радикального толка, которые и так находятся под контролем этой «конторы», не должно стать проблемой. </w:t>
      </w:r>
    </w:p>
    <w:p>
      <w:r>
        <w:t>Устанавливается финансовый порог вхождения в этот бизнес. В первый год работы ЧВК обязана довести уставной капитал до 1250 минимальных зарплат – на нынешние деньги это почти шесть миллионов гривен. Интересно, что в законопроекте есть опция, когда ЧВК может финансироваться из бюджета. Такая возможность предусмотрена, если военные консультанты ведут патриотическое воспитание молодежи. Кстати, о последнем Политштурм более подробно ранее писал в таких материалах:</w:t>
      </w:r>
    </w:p>
    <w:p>
      <w:pPr>
        <w:pStyle w:val="ListBullet"/>
        <w:numPr>
          <w:numId w:val="11"/>
        </w:numPr>
      </w:pPr>
      <w:hyperlink r:id="rId11">
        <w:r>
          <w:rPr>
            <w:color w:val="0000FF"/>
            <w:u w:val="single"/>
          </w:rPr>
          <w:t>Националисты и их «новый порядок»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Минкульт продолжит финансировать националистическое воспитание молодёжи</w:t>
        </w:r>
      </w:hyperlink>
    </w:p>
    <w:p>
      <w:r>
        <w:t xml:space="preserve">ЧВК, получившие лицензию, смогут хранить в Украине оружие и другую военную продукцию, завозить и вывозить ее из страны. А также покупать оружие за рубежом. Позволяется даже производство военных товаров и открытие мастерских по ремонту. </w:t>
      </w:r>
    </w:p>
    <w:p>
      <w:r>
        <w:t xml:space="preserve">Предлагаемый законопроект легализует оружие, которое сейчас незаконно хранится на руках. Если опираться на данные швейцарской компании Small Arms Survey, которая мониторит ситуацию с незаконным оружием во всем мире, то они дают нам цифру в </w:t>
      </w:r>
      <w:r>
        <w:rPr>
          <w:b/>
        </w:rPr>
        <w:t>около 4,5 млн.</w:t>
      </w:r>
      <w:r>
        <w:t xml:space="preserve"> </w:t>
      </w:r>
      <w:r>
        <w:rPr>
          <w:b/>
        </w:rPr>
        <w:t>единиц неучтенного незарегистрированного оружия в Украине</w:t>
      </w:r>
      <w:r>
        <w:t>.</w:t>
      </w:r>
    </w:p>
    <w:p>
      <w:r>
        <w:t xml:space="preserve">Капиталисты и обслуживающее их интересы государство создают для защиты своих интересов частные наёмные армии. Последние будут силовым способом защищать интересы правящего класса, не имея никаких проблем с законом. Именно продажные наемники и бандиты будут подавлять рабочий класс там, где невозможно применить полицию и армию. </w:t>
      </w:r>
      <w:r>
        <w:t xml:space="preserve">Политштурм в своей статье </w:t>
      </w:r>
      <w:hyperlink r:id="rId13">
        <w:r>
          <w:rPr>
            <w:color w:val="0000FF"/>
            <w:u w:val="single"/>
          </w:rPr>
          <w:t>«Наемники: частные армии капитала»</w:t>
        </w:r>
      </w:hyperlink>
      <w:r>
        <w:t xml:space="preserve"> подробно разбирал сущность частных военных компаний, их деятельность в странах мира и историю.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4">
        <w:r>
          <w:rPr>
            <w:color w:val="0000FF"/>
            <w:u w:val="single"/>
          </w:rPr>
          <w:t>https://strana.ua/news/248571-chvk-v-ukraine-analiz-zakonoproekta-o-chastnykh-armijakh.html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http://w1.c1.rada.gov.ua/pls/zweb2/webproc4_1?pf3511=68041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https://ua.politsturm.com/nacionalisty-i-ix-novyj-poryadok/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https://ua.politsturm.com/minkult-prodolzhit-finansirovat-nacionalisticheskoe-vospitanie-molodyozhi/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https://tsn.ua/ru/ukrayina/ukraincy-pryachut-pochti-5-mln-edinic-oruzhiya-1355166.html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https://politsturm.com/naemniki-chastnye-armii-kapitala/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y-legalizuyut-chastnye-voennye-kompanii-v-ukraine" TargetMode="External"/><Relationship Id="rId11" Type="http://schemas.openxmlformats.org/officeDocument/2006/relationships/hyperlink" Target="https://ua.politsturm.com/nacionalisty-i-ix-novyj-poryadok/" TargetMode="External"/><Relationship Id="rId12" Type="http://schemas.openxmlformats.org/officeDocument/2006/relationships/hyperlink" Target="https://ua.politsturm.com/minkult-prodolzhit-finansirovat-nacionalisticheskoe-vospitanie-molodyozhi/" TargetMode="External"/><Relationship Id="rId13" Type="http://schemas.openxmlformats.org/officeDocument/2006/relationships/hyperlink" Target="https://politsturm.com/naemniki-chastnye-armii-kapitala/" TargetMode="External"/><Relationship Id="rId14" Type="http://schemas.openxmlformats.org/officeDocument/2006/relationships/hyperlink" Target="https://strana.ua/news/248571-chvk-v-ukraine-analiz-zakonoproekta-o-chastnykh-armijakh.html" TargetMode="External"/><Relationship Id="rId15" Type="http://schemas.openxmlformats.org/officeDocument/2006/relationships/hyperlink" Target="http://w1.c1.rada.gov.ua/pls/zweb2/webproc4_1?pf3511=68041" TargetMode="External"/><Relationship Id="rId16" Type="http://schemas.openxmlformats.org/officeDocument/2006/relationships/hyperlink" Target="https://tsn.ua/ru/ukrayina/ukraincy-pryachut-pochti-5-mln-edinic-oruzhiya-13551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