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Экономия на переселенцах, под видом «реформ»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2025-08-09</w:t>
      </w:r>
    </w:p>
    <w:p>
      <w:pPr/>
      <w:r>
        <w:t>2 мин. на чтение</w:t>
      </w:r>
    </w:p>
    <w:p/>
    <w:p>
      <w:r>
        <w:t>Военные действия и падение экономики загнали миллионы людей в положение, где они полностью зависят от крох, выдаваемых государством. Вместо того чтобы расширять социальную поддержку, власть шаг за шагом выстраивает систему отсечения, превращая право на помощь в привилегию для «избранных». Под лозунгами оптимизации и «стимулирования» к работе переселенцев лишают гарантий выживания, перекладывая ответственность за последствия грабительской политики правительства на плечи самих пострадавших.</w:t>
      </w:r>
      <w:r>
        <w:br/>
      </w:r>
      <w:r>
        <w:br/>
      </w:r>
      <w:r>
        <w:t xml:space="preserve">В свете этого следует вспомнить о выпущенном недавно Минсоцполитики </w:t>
      </w:r>
      <w:hyperlink r:id="rId11">
        <w:r>
          <w:rPr>
            <w:color w:val="0000FF"/>
            <w:u w:val="single"/>
          </w:rPr>
          <w:t>проекте</w:t>
        </w:r>
      </w:hyperlink>
      <w:r>
        <w:t xml:space="preserve"> изменений ряда постановлений Кабмина, касательно социальных пособий, субсидий и компенсаций для переселенцев. Что же предлагается?</w:t>
      </w:r>
    </w:p>
    <w:p>
      <w:pPr>
        <w:pStyle w:val="Heading3"/>
      </w:pPr>
      <w:r>
        <w:t>Продление помощи ВПЛ</w:t>
      </w:r>
    </w:p>
    <w:p>
      <w:r>
        <w:t>Одним из главных изменений заявлено продление денежной помощи на проживание для внутренне перемещённых (ВПЛ) лиц ещё на шесть месяцев. В особенности для переселенцев, которые подпадают под категорию уязвимых.</w:t>
      </w:r>
    </w:p>
    <w:p>
      <w:r>
        <w:t>Однако ещё не уточнили, кто именно относится к этой категории и на каких условиях они будут получать эти выплаты. Также, чтобы подать заявление на статус переселенца, нужно будет подтверждать, что все данные, которые вы указали, правдивы и полны.</w:t>
      </w:r>
    </w:p>
    <w:p>
      <w:r>
        <w:t>Остальные же, видимо, должны самостоятельно искать решение своих проблем, а фактическое разделение ВПЛ на категории ставится удобным инструментом для снижения своих обязательств государством.</w:t>
      </w:r>
    </w:p>
    <w:p>
      <w:pPr>
        <w:pStyle w:val="Heading3"/>
      </w:pPr>
      <w:r>
        <w:t>Изменение правил учета занятости</w:t>
      </w:r>
    </w:p>
    <w:p>
      <w:r>
        <w:t xml:space="preserve">Правительство намерено изменить порядок подтверждения пребывания на учёте в центре занятости для получения социальных выплат. Объясняют это тем, что текущие правила состояния на учете в центре занятости не стимулируют людей искать новую работу и способствуют развитию теневой занятости. Но то, что в действительности большинству трудно найти </w:t>
      </w:r>
      <w:hyperlink r:id="rId12">
        <w:r>
          <w:rPr>
            <w:color w:val="0000FF"/>
            <w:u w:val="single"/>
          </w:rPr>
          <w:t>работу</w:t>
        </w:r>
      </w:hyperlink>
      <w:r>
        <w:t xml:space="preserve"> из-за высокой конкуренции и других причин, никого не волнуют, а подобные "стимуляции" позволят оставить таких людей ни с чем.</w:t>
      </w:r>
    </w:p>
    <w:p>
      <w:pPr>
        <w:pStyle w:val="Heading3"/>
      </w:pPr>
      <w:r>
        <w:t>Субсидии на аренду</w:t>
      </w:r>
    </w:p>
    <w:p>
      <w:r>
        <w:t>Речь идет о том, что Минсоцполитики решило предоставлять субсидии на аренду тем, кто переехал в другой, более безопасный город. Однако субсидии выделяются только для тех, кто переехал в пределах своей же области, что в условиях, когда опасность распространяется по всему региону, довольно бессмысленно.</w:t>
      </w:r>
    </w:p>
    <w:p>
      <w:r>
        <w:t>Также изменения коснутся компенсаций для заведений, где временно живут ВПЛ. Сумма пособия по тарифам ЖКХ и топливу будет зависеть от фактического времени проживания. Данные о таких переселенцах будут обновлены.</w:t>
      </w:r>
    </w:p>
    <w:p>
      <w:r>
        <w:t>В целом планируется ввести универсальную систему расчета социальной помощи за последние полгода, что довольно спорно, ведь непонятно, будут ли учитываться различные жизненные обстоятельства: сезонные заработки, резкую потерю дохода, форс-мажоры. Для человека, который только что лишился работы, но в прошлые месяцы имел стабильный доход, формула может показать достаток и ему откажут в помощи.</w:t>
      </w:r>
    </w:p>
    <w:p>
      <w:r>
        <w:t xml:space="preserve">Напомним, что по данным Минсоцполитики, количество ВПЛ по состоянию на начало июня </w:t>
      </w:r>
      <w:hyperlink r:id="rId13">
        <w:r>
          <w:rPr>
            <w:color w:val="0000FF"/>
            <w:u w:val="single"/>
          </w:rPr>
          <w:t>составляет</w:t>
        </w:r>
      </w:hyperlink>
      <w:r>
        <w:t xml:space="preserve"> 4,59 миллиона человек, а </w:t>
      </w:r>
      <w:hyperlink r:id="rId14">
        <w:r>
          <w:rPr>
            <w:color w:val="0000FF"/>
            <w:u w:val="single"/>
          </w:rPr>
          <w:t>выплаты</w:t>
        </w:r>
      </w:hyperlink>
      <w:r>
        <w:t xml:space="preserve"> на одного человека старше 18 — 2 тысячи грн. За ребенка или взрослого с инвалидностью — 3 тысячи грн. На такие средства сводить концы с концами очевидно невозможно, но правящий класс хочет отобрать и эти крохи.</w:t>
      </w:r>
    </w:p>
    <w:p>
      <w:r>
        <w:t>Данные изменения не случайный набор мер, а звенья одной цепи. Цель этих изменений не расширить поддержку нуждающихся, а в том, чтобы исключить из неё как можно больше людей через бюрократию в виде чиновников.</w:t>
      </w:r>
    </w:p>
    <w:p>
      <w:r>
        <w:t>Государство при капитализме не является нейтральным судьей между богатыми и бедными, а служит инструментом господства правящего класса, перераспределяющим ресурсы в пользу капитала. Этот случай лишь очередное подтверждение этого.</w:t>
      </w:r>
    </w:p>
    <w:p>
      <w:r>
        <w:t>Под лозунгами улучшенной "адресности" и "эффективности" помощи власть выстраивает систему, где доступ к помощи превращается в привилегию, которую, чтобы получить, нужно множество раз подтверждать свои нужды или остаться на улице. Правила переписываются не для того, чтобы сделать систему справедливее, а для того, чтобы исключить из неё лишних. В то время как остальные должны полностью вписаться в бюрократические рамки.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ekonomiia-na-pieriesielientsakh-pod-vidom-rieform" TargetMode="External"/><Relationship Id="rId11" Type="http://schemas.openxmlformats.org/officeDocument/2006/relationships/hyperlink" Target="https://www.msp.gov.ua/legislation/draft-legal-acts/pro-vnesennya-zmin-do-deyakykh-postanov-kabinetu-ministriv-ukrayiny-shchodo-sotsialnykh-dopomoh-subsydiy-ta-kompensatsiyi" TargetMode="External"/><Relationship Id="rId12" Type="http://schemas.openxmlformats.org/officeDocument/2006/relationships/hyperlink" Target="https://t.me/politsturm_ukraine/2778" TargetMode="External"/><Relationship Id="rId13" Type="http://schemas.openxmlformats.org/officeDocument/2006/relationships/hyperlink" Target="https://apostrophe.ua/news/society/2025-06-09/skilky-v-ukraini-vpo-u-2025-rotsi-aktualna-statystyka-za-oblastyamy/344695" TargetMode="External"/><Relationship Id="rId14" Type="http://schemas.openxmlformats.org/officeDocument/2006/relationships/hyperlink" Target="https://fakty.com.ua/ru/ukraine/suspilstvo/20250214-koly-pryhodyat-groshi-dlya-vpo-terminy-vyplat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