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Дед Мороз, Новый Год и топорная буржуазная пропаганда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2020-12-31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предновогоднюю неделю, 24 декабря 2020 года информресурс «Радио Свобода» </w:t>
      </w:r>
      <w:r>
        <w:t xml:space="preserve">опубликовал интервью с Сергеем Рябенко – ныне сотрудник Секретариата Уполномоченного по защите государственного языка, а в прошлом Института национальной памяти Украины – в котором сообщилось, что </w:t>
      </w:r>
      <w:r>
        <w:rPr>
          <w:b/>
        </w:rPr>
        <w:t>образ Деда Мороза – спланированный советской властью инструмент пропаганды для прикрытия репрессий 1937-го года</w:t>
      </w:r>
      <w:r>
        <w:t>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Начинает свое повествование Рябенко так:</w:t>
      </w:r>
    </w:p>
    <w:p>
      <w:r>
        <w:rPr>
          <w:i/>
        </w:rPr>
        <w:t>«Вопрос в том, что этот персонаж действительно впервые в Советском Союзе официально появился в 1937 году, но на самом деле был использован образ сказочного персонажа, который существовал еще задолго до Советского Союза. Просто он не был таким популярным.»</w:t>
      </w:r>
    </w:p>
    <w:p>
      <w:r>
        <w:t>И действительно, Дед Мороз уходит своими корнями в дохристианскую мифологию, и своей максимальной популярности он достигает именно в СССР, однако не стоит забывать что еще с 1886 года в Российской Империи начал в народном обиходе развиваться образ сказочного героя «Морозко» имевшего вовсе не христианский, православный характер.</w:t>
      </w:r>
    </w:p>
    <w:p>
      <w:r>
        <w:t>Далее буржуазный пропагандист объясняет мотивацию формирования этого образа в Советском Союзе:</w:t>
      </w:r>
    </w:p>
    <w:p>
      <w:r>
        <w:rPr>
          <w:i/>
        </w:rPr>
        <w:t>«Почему это произошло в 1937 году? Потому что мы помним, что в 1937 год — это период крупнейших политических репрессий в Советском Союзе, когда велась борьба в том числе и с церковью, потому советской власти очень было необходимо каким-то образом устранить или попытаться минимизировать влияние церкви, церковных традиций, связанных с празднованием Рождества.</w:t>
      </w:r>
    </w:p>
    <w:p>
      <w:r>
        <w:rPr>
          <w:i/>
        </w:rPr>
        <w:t>И поэтому вот в 1935 году появился такой тезис, который озвучил один из соратников Сталина Павел Постышев о том, что нужно организовывать празднование Нового года с новыми советскими традициями. И тогда появился этот Дед Мороз. То есть основная идея, которая закладывалась тогда, имела целью попытаться извлечь из официальной сознания святого Николая, который был связан с такими рождественскими религиозными традициями.»</w:t>
      </w:r>
    </w:p>
    <w:p>
      <w:r>
        <w:rPr>
          <w:b/>
        </w:rPr>
        <w:t>Во-первых</w:t>
      </w:r>
      <w:r>
        <w:t>, стоит обозначить что Рябенко сам же путается в своих аргументах – репрессии начались в 1937 году, а реабилитация Деда Мороза и установление советской новогодней традиции – в 1935 году. Возникает вопрос – репрессии были спланированы за несколько лет ранее? Именно поэтому инициатива Постышева двумя годами до репрессий была одобрена руководством и всем народом СССР? Разумеется на эти вопросы даже мельком не пытается ответить интервьюируемый.</w:t>
      </w:r>
    </w:p>
    <w:p>
      <w:r>
        <w:rPr>
          <w:b/>
        </w:rPr>
        <w:t>Во-вторых</w:t>
      </w:r>
      <w:r>
        <w:t>, святой Николай – не является уходящим в православные традиции Новогодним покровителем. Он, как и Дед Мороз несет глубокий государственный характер. Это началось во второй половине XIX века, когда в городской среде России отмечаются первые попытки создать самобытного «рождественского деда», который дарил бы подарки русским детям, как Санта Клаус у их западных сверстников. С 1870 года святой Николай или «дедушка Николай» был продуктом царского руководства, однако и он не смог глубоко укорениться в сознании масс и держался лишь на доминирующем в Российском Империи положении православной церкви.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Далее Рябенко пытается сделать вид, что процесс возвращения святого Николая в массовую культуру новогодних праздников является естественным и не имеет за собой ни пропаганды, ни действий власти и церкви.</w:t>
      </w:r>
    </w:p>
    <w:p>
      <w:r>
        <w:rPr>
          <w:i/>
        </w:rPr>
        <w:t>«Сейчас, когда после распада Советского Союза религиозные традиции начали постепенно возвращаться в нашу общественную жизнь, постепенно занимать какое-то место в нем, популярности уже приобретает образ святого Николая, который уже связан с несколько иной традиции, чем Дед Мороз.»</w:t>
      </w:r>
    </w:p>
    <w:p>
      <w:r>
        <w:t>Однако, разумеется, работающий на украинских капиталистов пропагандист не скажет о том что с момента развала СССР не только в Украине, но и в РФ а также других христианских постсоветских республиках Деда Мороза искусственно пытаются отодвинуть на второй план, проведя вперед святого Николая, в чем активно принимают участие РПЦ, УПЦ и т.д.</w:t>
      </w:r>
    </w:p>
    <w:p>
      <w:r>
        <w:t>Особенно ироничен факт что пропагандисты, постулирующие ненависть к Российской Империи (разумеется не больше чем к социалистическому прошлому Украины), сами же пытаются реабилитировать образ, в свое время навязываемый царизмом.</w:t>
      </w:r>
    </w:p>
    <w:p>
      <w:r>
        <w:t>И далее вновь идет путаница в аргументах.</w:t>
      </w:r>
    </w:p>
    <w:p>
      <w:r>
        <w:rPr>
          <w:i/>
        </w:rPr>
        <w:t>«Если говорить о 1937 годе, то можно, конечно, говорить в том числе и о появлении Деда Мороза, и о тех обстоятельствах, в которых это произошло, собственно для того, чтобы помнить, что в 1937 году в Советском Союзе был один из крупнейших пиков политических репрессий и именно в этом году одна из крупнейших количеств людей стали жертвами этих репрессий.</w:t>
      </w:r>
    </w:p>
    <w:p>
      <w:r>
        <w:rPr>
          <w:i/>
        </w:rPr>
        <w:t>Поэтому эти процессы являются достаточно связанными между собой, переплетенными. И я думаю, что в любом случае стоит об этом вспоминать, об этих политических репрессиях, в том числе и для того, чтобы в будущем исключить в любой способ повторения того, что произошло в 1937 году.»</w:t>
      </w:r>
    </w:p>
    <w:p>
      <w:r>
        <w:t>Рябенко вновь забывает о том что процесс, описываемый им начался не в 1937 году, а на два года ранее, именно с той заметки Постышева, опубликованной 28 декабря 1935 года в газете «Правда», к тому же Постышев ни слова о Деде Морозе не упоминал, акцент статьи был поставлен именно на Новогодней Елке и связанных с ней новогодних празднеств. Разумеется, в статье так же не идет ни слова о необходимости уничтожить всякое упоминание о Рождестве, религиозных аспектах праздника, к тому моменту уже естественным образом отпавших в советском обществе, в результате смены общественного бытия.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«В дореволюционное время буржуазия и чиновники буржуазии всегда устраивали на Новый год своим детям елку. Дети рабочих с завистью через окно посматривали на сверкающую разноцветными огнями елку и веселящихся вокруг нее детей богатеев.</w:t>
      </w:r>
    </w:p>
    <w:p>
      <w:r>
        <w:rPr>
          <w:b/>
          <w:i/>
        </w:rPr>
        <w:t>Почему у нас школы, детские дома, ясли, детские клубы, дворцы пионеров лишают этого прекрасного удовольствия ребятишек трудящихся Советской страны?</w:t>
      </w:r>
      <w:r>
        <w:rPr>
          <w:i/>
        </w:rPr>
        <w:t xml:space="preserve"> Какие-то, не иначе как «левые» загибщики ославили это детское развлечение как буржуазную затею.</w:t>
      </w:r>
    </w:p>
    <w:p>
      <w:r>
        <w:rPr>
          <w:i/>
        </w:rPr>
        <w:t>Следует этому неправильному осуждению елки, которая является прекрасным развлечением для детей, положить конец. Комсомольцы, пионер-работники должны под Новый год устроить коллективные елки для детей. В школах, детских домах, в дворцах пионеров, в детских клубах, в детских кино и театрах — везде должна быть детская елка! Не должно быть ни одного колхоза, где бы правление вместе с комсомольцами не устроило бы накануне Нового года елку для своих ребятишек. Горсоветы, председатели районных исполкомов, сельсоветы, органы народного образования должны помочь устройству советской елки для детей нашей великой социалистической родины.</w:t>
      </w:r>
    </w:p>
    <w:p>
      <w:r>
        <w:rPr>
          <w:i/>
        </w:rPr>
        <w:t>Организации детской новогодней елки наши ребятишки будут только благодарны.</w:t>
      </w:r>
    </w:p>
    <w:p>
      <w:r>
        <w:rPr>
          <w:i/>
        </w:rPr>
        <w:t>Я уверен, что комсомольцы примут в этом деле самое активное участие и искоренят нелепое мнение, что детская елка является буржуазным предрассудком.</w:t>
      </w:r>
    </w:p>
    <w:p>
      <w:r>
        <w:rPr>
          <w:i/>
        </w:rPr>
        <w:t xml:space="preserve">Итак, давайте организуем веселую встречу Нового года для детей, устроим хорошую советскую елку во всех городах и колхозах!» —  </w:t>
      </w:r>
      <w:r>
        <w:t>писал член Президиума ЦИК СССР П. П. Постышев.</w:t>
      </w:r>
    </w:p>
    <w:p>
      <w:r>
        <w:t xml:space="preserve">Дед Мороз же стал </w:t>
      </w:r>
      <w:r>
        <w:rPr>
          <w:b/>
        </w:rPr>
        <w:t>следствием</w:t>
      </w:r>
      <w:r>
        <w:t xml:space="preserve"> принятой ВКП(б) инициативы Постышева и появился впервые в январе 1937 года вместе со Снегурочкой, где они приветствовали гостей на празднике в московском Доме Союзов. А началом репрессий принято считать февраль-март 1937 года, когда был озвучен доклад Сталина «О недостатках партийной работы и мерах ликвидации троцкистских и иных двурушников». Прямой параллели между этими двумя событиями найти невозможно без ухода в ложь, конспирологию или теории заговоров.</w:t>
      </w:r>
    </w:p>
    <w:p>
      <w:r>
        <w:t xml:space="preserve">В итоге получается, что слова Рябенко – ничто иное как подмена фактов и клевета, используемая им и «Радио Свобода» как инструмент пропаганды, направленной против идей социализма и социалистического прошлого украинского государства, а также служат задаче оправдания нынешней идеологической политики правящего класса капиталистов, направленной на увеличении роли националистической идеологии и церкви в жизни украинского общества. </w:t>
      </w:r>
    </w:p>
    <w:p>
      <w:r>
        <w:t xml:space="preserve">Подобная пропаганда нацелена на отвлечение внимания трудящихся от действительных экономических проблем в стране, а также грабительской политики правящего класса, который уготовил нам «подарочек» под ёлку – </w:t>
      </w:r>
      <w:r>
        <w:rPr>
          <w:b/>
        </w:rPr>
        <w:t>очередное повышение тарифов на газ и электроэнергию с 1 января 2021 года</w:t>
      </w:r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https://www.radiosvoboda.org/a/ukraine-father-frost/28951338.html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https://magazines.gorky.media/oz/2003/1/legenda-o-cheloveke-podarivshem-elku-sovetskim-detyam.html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http://mamaclub.ru/pap11-22.html/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https://ru.wikipedia.org/wiki/%D0%94%D0%B5%D0%B4_%D0%9C%D0%BE%D1%80%D0%BE%D0%B7#cite_note-16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https://ru.wikipedia.org/wiki/%D0%91%D0%BE%D0%BB%D1%8C%D1%88%D0%BE%D0%B9_%D1%82%D0%B5%D1%80%D1%80%D0%BE%D1%80#%D0%9C%D0%B0%D1%81%D1%81%D0%BE%D0%B2%D1%8B%D0%B9_%D1%82%D0%B5%D1%80%D1%80%D0%BE%D1%80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https://strana.ua/news/309215-kabmin-pochti-v-2-raza-podnjal-tseny-na-elektrichestvo-dlja-naselenija.html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https://biz.liga.net/ekonomika/tek/novosti/gaz-dlya-naseleniya-podorojaet-gazovye-kompanii-nachali-i-publikatsiyu-tsen-na-yanvar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ed-moroz-novyj-god-i-topornaya-burzhuaznaya-propaganda" TargetMode="External"/><Relationship Id="rId11" Type="http://schemas.openxmlformats.org/officeDocument/2006/relationships/hyperlink" Target="https://www.radiosvoboda.org/a/ukraine-father-frost/28951338.html" TargetMode="External"/><Relationship Id="rId12" Type="http://schemas.openxmlformats.org/officeDocument/2006/relationships/hyperlink" Target="https://magazines.gorky.media/oz/2003/1/legenda-o-cheloveke-podarivshem-elku-sovetskim-detyam.html" TargetMode="External"/><Relationship Id="rId13" Type="http://schemas.openxmlformats.org/officeDocument/2006/relationships/hyperlink" Target="http://mamaclub.ru/pap11-22.html/" TargetMode="External"/><Relationship Id="rId14" Type="http://schemas.openxmlformats.org/officeDocument/2006/relationships/hyperlink" Target="https://ru.wikipedia.org/wiki/%D0%94%D0%B5%D0%B4_%D0%9C%D0%BE%D1%80%D0%BE%D0%B7#cite_note-16" TargetMode="External"/><Relationship Id="rId15" Type="http://schemas.openxmlformats.org/officeDocument/2006/relationships/hyperlink" Target="https://ru.wikipedia.org/wiki/%D0%91%D0%BE%D0%BB%D1%8C%D1%88%D0%BE%D0%B9_%D1%82%D0%B5%D1%80%D1%80%D0%BE%D1%80#%D0%9C%D0%B0%D1%81%D1%81%D0%BE%D0%B2%D1%8B%D0%B9_%D1%82%D0%B5%D1%80%D1%80%D0%BE%D1%80" TargetMode="External"/><Relationship Id="rId16" Type="http://schemas.openxmlformats.org/officeDocument/2006/relationships/hyperlink" Target="https://strana.ua/news/309215-kabmin-pochti-v-2-raza-podnjal-tseny-na-elektrichestvo-dlja-naselenija.html" TargetMode="External"/><Relationship Id="rId17" Type="http://schemas.openxmlformats.org/officeDocument/2006/relationships/hyperlink" Target="https://biz.liga.net/ekonomika/tek/novosti/gaz-dlya-naseleniya-podorojaet-gazovye-kompanii-nachali-i-publikatsiyu-tsen-na-yan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